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5A" w:rsidRDefault="00814A5A">
      <w:pPr>
        <w:jc w:val="center"/>
        <w:rPr>
          <w:rFonts w:ascii="黑体" w:eastAsia="黑体" w:hAnsi="黑体" w:cs="黑体"/>
          <w:sz w:val="72"/>
          <w:szCs w:val="72"/>
        </w:rPr>
      </w:pPr>
    </w:p>
    <w:p w:rsidR="00814A5A" w:rsidRDefault="003B7518">
      <w:pPr>
        <w:jc w:val="center"/>
        <w:rPr>
          <w:rFonts w:ascii="黑体" w:eastAsia="黑体" w:hAnsi="黑体" w:cs="黑体"/>
          <w:sz w:val="72"/>
          <w:szCs w:val="72"/>
        </w:rPr>
      </w:pPr>
      <w:r>
        <w:rPr>
          <w:rFonts w:ascii="黑体" w:eastAsia="黑体" w:hAnsi="黑体" w:cs="黑体" w:hint="eastAsia"/>
          <w:sz w:val="72"/>
          <w:szCs w:val="72"/>
        </w:rPr>
        <w:t>物</w:t>
      </w:r>
    </w:p>
    <w:p w:rsidR="00814A5A" w:rsidRDefault="003B7518">
      <w:pPr>
        <w:jc w:val="center"/>
        <w:rPr>
          <w:rFonts w:ascii="黑体" w:eastAsia="黑体" w:hAnsi="黑体" w:cs="黑体"/>
          <w:sz w:val="72"/>
          <w:szCs w:val="72"/>
        </w:rPr>
      </w:pPr>
      <w:r>
        <w:rPr>
          <w:rFonts w:ascii="黑体" w:eastAsia="黑体" w:hAnsi="黑体" w:cs="黑体" w:hint="eastAsia"/>
          <w:sz w:val="72"/>
          <w:szCs w:val="72"/>
        </w:rPr>
        <w:t>流</w:t>
      </w:r>
    </w:p>
    <w:p w:rsidR="00814A5A" w:rsidRDefault="003B7518">
      <w:pPr>
        <w:jc w:val="center"/>
        <w:rPr>
          <w:rFonts w:ascii="黑体" w:eastAsia="黑体" w:hAnsi="黑体" w:cs="黑体"/>
          <w:sz w:val="72"/>
          <w:szCs w:val="72"/>
        </w:rPr>
      </w:pPr>
      <w:r>
        <w:rPr>
          <w:rFonts w:ascii="黑体" w:eastAsia="黑体" w:hAnsi="黑体" w:cs="黑体" w:hint="eastAsia"/>
          <w:sz w:val="72"/>
          <w:szCs w:val="72"/>
        </w:rPr>
        <w:t>精</w:t>
      </w:r>
    </w:p>
    <w:p w:rsidR="00814A5A" w:rsidRDefault="003B7518">
      <w:pPr>
        <w:jc w:val="center"/>
        <w:rPr>
          <w:rFonts w:ascii="黑体" w:eastAsia="黑体" w:hAnsi="黑体" w:cs="黑体"/>
          <w:sz w:val="72"/>
          <w:szCs w:val="72"/>
        </w:rPr>
      </w:pPr>
      <w:r>
        <w:rPr>
          <w:rFonts w:ascii="黑体" w:eastAsia="黑体" w:hAnsi="黑体" w:cs="黑体" w:hint="eastAsia"/>
          <w:sz w:val="72"/>
          <w:szCs w:val="72"/>
        </w:rPr>
        <w:t>英</w:t>
      </w:r>
    </w:p>
    <w:p w:rsidR="00814A5A" w:rsidRDefault="003B7518">
      <w:pPr>
        <w:jc w:val="center"/>
        <w:rPr>
          <w:rFonts w:ascii="黑体" w:eastAsia="黑体" w:hAnsi="黑体" w:cs="黑体"/>
          <w:sz w:val="72"/>
          <w:szCs w:val="72"/>
        </w:rPr>
      </w:pPr>
      <w:r>
        <w:rPr>
          <w:rFonts w:ascii="黑体" w:eastAsia="黑体" w:hAnsi="黑体" w:cs="黑体" w:hint="eastAsia"/>
          <w:sz w:val="72"/>
          <w:szCs w:val="72"/>
        </w:rPr>
        <w:t>协</w:t>
      </w:r>
    </w:p>
    <w:p w:rsidR="00814A5A" w:rsidRDefault="003B7518">
      <w:pPr>
        <w:jc w:val="center"/>
        <w:rPr>
          <w:rFonts w:ascii="黑体" w:eastAsia="黑体" w:hAnsi="黑体" w:cs="黑体"/>
          <w:sz w:val="72"/>
          <w:szCs w:val="72"/>
        </w:rPr>
      </w:pPr>
      <w:r>
        <w:rPr>
          <w:rFonts w:ascii="黑体" w:eastAsia="黑体" w:hAnsi="黑体" w:cs="黑体" w:hint="eastAsia"/>
          <w:sz w:val="72"/>
          <w:szCs w:val="72"/>
        </w:rPr>
        <w:t>会</w:t>
      </w:r>
    </w:p>
    <w:p w:rsidR="00814A5A" w:rsidRDefault="003B7518">
      <w:pPr>
        <w:jc w:val="center"/>
        <w:rPr>
          <w:rFonts w:ascii="黑体" w:eastAsia="黑体" w:hAnsi="黑体" w:cs="黑体"/>
          <w:sz w:val="72"/>
          <w:szCs w:val="72"/>
        </w:rPr>
      </w:pPr>
      <w:r>
        <w:rPr>
          <w:rFonts w:ascii="黑体" w:eastAsia="黑体" w:hAnsi="黑体" w:cs="黑体" w:hint="eastAsia"/>
          <w:sz w:val="72"/>
          <w:szCs w:val="72"/>
        </w:rPr>
        <w:t>章</w:t>
      </w:r>
    </w:p>
    <w:p w:rsidR="00814A5A" w:rsidRDefault="003B7518">
      <w:pPr>
        <w:jc w:val="center"/>
        <w:rPr>
          <w:rFonts w:ascii="黑体" w:eastAsia="黑体" w:hAnsi="黑体" w:cs="黑体"/>
          <w:sz w:val="72"/>
          <w:szCs w:val="72"/>
        </w:rPr>
      </w:pPr>
      <w:r>
        <w:rPr>
          <w:rFonts w:ascii="黑体" w:eastAsia="黑体" w:hAnsi="黑体" w:cs="黑体" w:hint="eastAsia"/>
          <w:sz w:val="72"/>
          <w:szCs w:val="72"/>
        </w:rPr>
        <w:t>程</w:t>
      </w:r>
    </w:p>
    <w:p w:rsidR="00814A5A" w:rsidRDefault="00814A5A">
      <w:pPr>
        <w:jc w:val="center"/>
        <w:rPr>
          <w:rFonts w:ascii="黑体" w:eastAsia="黑体" w:hAnsi="黑体" w:cs="黑体"/>
          <w:sz w:val="72"/>
          <w:szCs w:val="72"/>
        </w:rPr>
      </w:pPr>
    </w:p>
    <w:p w:rsidR="00814A5A" w:rsidRDefault="00814A5A">
      <w:pPr>
        <w:jc w:val="center"/>
        <w:rPr>
          <w:rFonts w:ascii="黑体" w:eastAsia="黑体" w:hAnsi="黑体" w:cs="黑体"/>
          <w:sz w:val="72"/>
          <w:szCs w:val="72"/>
        </w:rPr>
      </w:pPr>
    </w:p>
    <w:p w:rsidR="00814A5A" w:rsidRDefault="00814A5A">
      <w:pPr>
        <w:jc w:val="center"/>
        <w:rPr>
          <w:rFonts w:ascii="黑体" w:eastAsia="黑体" w:hAnsi="黑体" w:cs="黑体"/>
          <w:sz w:val="72"/>
          <w:szCs w:val="72"/>
        </w:rPr>
      </w:pPr>
    </w:p>
    <w:p w:rsidR="00814A5A" w:rsidRDefault="003B7518">
      <w:pPr>
        <w:rPr>
          <w:rFonts w:ascii="楷体" w:eastAsia="楷体" w:hAnsi="楷体" w:cs="楷体"/>
          <w:sz w:val="28"/>
          <w:szCs w:val="28"/>
        </w:rPr>
      </w:pPr>
      <w:r>
        <w:rPr>
          <w:rFonts w:ascii="黑体" w:eastAsia="黑体" w:hAnsi="黑体" w:cs="黑体" w:hint="eastAsia"/>
          <w:sz w:val="72"/>
          <w:szCs w:val="72"/>
        </w:rPr>
        <w:t xml:space="preserve">         </w:t>
      </w:r>
      <w:r>
        <w:rPr>
          <w:rFonts w:ascii="楷体" w:eastAsia="楷体" w:hAnsi="楷体" w:cs="楷体" w:hint="eastAsia"/>
          <w:sz w:val="28"/>
          <w:szCs w:val="28"/>
        </w:rPr>
        <w:t>主策划：</w:t>
      </w:r>
      <w:r>
        <w:rPr>
          <w:rFonts w:ascii="楷体" w:eastAsia="楷体" w:hAnsi="楷体" w:cs="楷体" w:hint="eastAsia"/>
          <w:sz w:val="28"/>
          <w:szCs w:val="28"/>
        </w:rPr>
        <w:t>黄慧英、刘文倩、杨雅期、汤美</w:t>
      </w:r>
    </w:p>
    <w:p w:rsidR="00814A5A" w:rsidRDefault="003B7518">
      <w:pPr>
        <w:pStyle w:val="a7"/>
      </w:pPr>
      <w:r>
        <w:rPr>
          <w:rFonts w:hint="eastAsia"/>
        </w:rPr>
        <w:br w:type="page"/>
      </w:r>
      <w:bookmarkStart w:id="0" w:name="_Toc451368033"/>
    </w:p>
    <w:p w:rsidR="00814A5A" w:rsidRDefault="00814A5A">
      <w:pPr>
        <w:pStyle w:val="1"/>
        <w:tabs>
          <w:tab w:val="right" w:leader="dot" w:pos="8312"/>
        </w:tabs>
        <w:rPr>
          <w:rFonts w:ascii="仿宋" w:eastAsia="仿宋" w:hAnsi="仿宋" w:cs="仿宋"/>
          <w:sz w:val="24"/>
        </w:rPr>
      </w:pPr>
      <w:r>
        <w:rPr>
          <w:rFonts w:ascii="仿宋" w:eastAsia="仿宋" w:hAnsi="仿宋" w:cs="仿宋" w:hint="eastAsia"/>
          <w:sz w:val="24"/>
        </w:rPr>
        <w:lastRenderedPageBreak/>
        <w:fldChar w:fldCharType="begin"/>
      </w:r>
      <w:r w:rsidR="003B7518">
        <w:rPr>
          <w:rFonts w:ascii="仿宋" w:eastAsia="仿宋" w:hAnsi="仿宋" w:cs="仿宋" w:hint="eastAsia"/>
          <w:sz w:val="24"/>
        </w:rPr>
        <w:instrText>TOC \t "</w:instrText>
      </w:r>
      <w:r w:rsidR="003B7518">
        <w:rPr>
          <w:rFonts w:ascii="仿宋" w:eastAsia="仿宋" w:hAnsi="仿宋" w:cs="仿宋" w:hint="eastAsia"/>
          <w:sz w:val="24"/>
        </w:rPr>
        <w:instrText>一</w:instrText>
      </w:r>
      <w:r w:rsidR="003B7518">
        <w:rPr>
          <w:rFonts w:ascii="仿宋" w:eastAsia="仿宋" w:hAnsi="仿宋" w:cs="仿宋" w:hint="eastAsia"/>
          <w:sz w:val="24"/>
        </w:rPr>
        <w:instrText>,1,</w:instrText>
      </w:r>
      <w:r w:rsidR="003B7518">
        <w:rPr>
          <w:rFonts w:ascii="仿宋" w:eastAsia="仿宋" w:hAnsi="仿宋" w:cs="仿宋" w:hint="eastAsia"/>
          <w:sz w:val="24"/>
        </w:rPr>
        <w:instrText>（一</w:instrText>
      </w:r>
      <w:r w:rsidR="003B7518">
        <w:rPr>
          <w:rFonts w:ascii="仿宋" w:eastAsia="仿宋" w:hAnsi="仿宋" w:cs="仿宋" w:hint="eastAsia"/>
          <w:sz w:val="24"/>
        </w:rPr>
        <w:instrText>),2,1,3" \h</w:instrText>
      </w:r>
      <w:r>
        <w:rPr>
          <w:rFonts w:ascii="仿宋" w:eastAsia="仿宋" w:hAnsi="仿宋" w:cs="仿宋" w:hint="eastAsia"/>
          <w:sz w:val="24"/>
        </w:rPr>
        <w:fldChar w:fldCharType="separate"/>
      </w:r>
      <w:hyperlink w:anchor="_Toc4477" w:history="1">
        <w:r w:rsidR="003B7518">
          <w:rPr>
            <w:rFonts w:ascii="仿宋" w:eastAsia="仿宋" w:hAnsi="仿宋" w:cs="仿宋" w:hint="eastAsia"/>
            <w:sz w:val="24"/>
          </w:rPr>
          <w:t>一、协会简介</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_Toc4477 </w:instrText>
        </w:r>
        <w:r>
          <w:rPr>
            <w:rFonts w:ascii="仿宋" w:eastAsia="仿宋" w:hAnsi="仿宋" w:cs="仿宋" w:hint="eastAsia"/>
            <w:sz w:val="24"/>
          </w:rPr>
          <w:fldChar w:fldCharType="separate"/>
        </w:r>
        <w:r w:rsidR="003B7518">
          <w:rPr>
            <w:rFonts w:ascii="仿宋" w:eastAsia="仿宋" w:hAnsi="仿宋" w:cs="仿宋" w:hint="eastAsia"/>
            <w:sz w:val="24"/>
          </w:rPr>
          <w:t>3</w:t>
        </w:r>
        <w:r>
          <w:rPr>
            <w:rFonts w:ascii="仿宋" w:eastAsia="仿宋" w:hAnsi="仿宋" w:cs="仿宋" w:hint="eastAsia"/>
            <w:sz w:val="24"/>
          </w:rPr>
          <w:fldChar w:fldCharType="end"/>
        </w:r>
      </w:hyperlink>
    </w:p>
    <w:p w:rsidR="00814A5A" w:rsidRDefault="00814A5A">
      <w:pPr>
        <w:pStyle w:val="2"/>
        <w:tabs>
          <w:tab w:val="right" w:leader="dot" w:pos="8312"/>
        </w:tabs>
        <w:rPr>
          <w:rFonts w:ascii="仿宋" w:eastAsia="仿宋" w:hAnsi="仿宋" w:cs="仿宋"/>
          <w:sz w:val="24"/>
        </w:rPr>
      </w:pPr>
      <w:hyperlink w:anchor="_Toc22333" w:history="1">
        <w:r w:rsidR="003B7518">
          <w:rPr>
            <w:rFonts w:ascii="仿宋" w:eastAsia="仿宋" w:hAnsi="仿宋" w:cs="仿宋" w:hint="eastAsia"/>
            <w:sz w:val="24"/>
          </w:rPr>
          <w:t>（一）成立背景</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_Toc22333 </w:instrText>
        </w:r>
        <w:r>
          <w:rPr>
            <w:rFonts w:ascii="仿宋" w:eastAsia="仿宋" w:hAnsi="仿宋" w:cs="仿宋" w:hint="eastAsia"/>
            <w:sz w:val="24"/>
          </w:rPr>
          <w:fldChar w:fldCharType="separate"/>
        </w:r>
        <w:r w:rsidR="003B7518">
          <w:rPr>
            <w:rFonts w:ascii="仿宋" w:eastAsia="仿宋" w:hAnsi="仿宋" w:cs="仿宋" w:hint="eastAsia"/>
            <w:sz w:val="24"/>
          </w:rPr>
          <w:t>3</w:t>
        </w:r>
        <w:r>
          <w:rPr>
            <w:rFonts w:ascii="仿宋" w:eastAsia="仿宋" w:hAnsi="仿宋" w:cs="仿宋" w:hint="eastAsia"/>
            <w:sz w:val="24"/>
          </w:rPr>
          <w:fldChar w:fldCharType="end"/>
        </w:r>
      </w:hyperlink>
    </w:p>
    <w:p w:rsidR="00814A5A" w:rsidRDefault="00814A5A">
      <w:pPr>
        <w:pStyle w:val="2"/>
        <w:tabs>
          <w:tab w:val="right" w:leader="dot" w:pos="8312"/>
        </w:tabs>
        <w:rPr>
          <w:rFonts w:ascii="仿宋" w:eastAsia="仿宋" w:hAnsi="仿宋" w:cs="仿宋"/>
          <w:sz w:val="24"/>
        </w:rPr>
      </w:pPr>
      <w:hyperlink w:anchor="_Toc2501" w:history="1">
        <w:r w:rsidR="003B7518">
          <w:rPr>
            <w:rFonts w:ascii="仿宋" w:eastAsia="仿宋" w:hAnsi="仿宋" w:cs="仿宋" w:hint="eastAsia"/>
            <w:sz w:val="24"/>
          </w:rPr>
          <w:t>（二）会训</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_Toc2501 </w:instrText>
        </w:r>
        <w:r>
          <w:rPr>
            <w:rFonts w:ascii="仿宋" w:eastAsia="仿宋" w:hAnsi="仿宋" w:cs="仿宋" w:hint="eastAsia"/>
            <w:sz w:val="24"/>
          </w:rPr>
          <w:fldChar w:fldCharType="separate"/>
        </w:r>
        <w:r w:rsidR="003B7518">
          <w:rPr>
            <w:rFonts w:ascii="仿宋" w:eastAsia="仿宋" w:hAnsi="仿宋" w:cs="仿宋" w:hint="eastAsia"/>
            <w:sz w:val="24"/>
          </w:rPr>
          <w:t>3</w:t>
        </w:r>
        <w:r>
          <w:rPr>
            <w:rFonts w:ascii="仿宋" w:eastAsia="仿宋" w:hAnsi="仿宋" w:cs="仿宋" w:hint="eastAsia"/>
            <w:sz w:val="24"/>
          </w:rPr>
          <w:fldChar w:fldCharType="end"/>
        </w:r>
      </w:hyperlink>
    </w:p>
    <w:p w:rsidR="00814A5A" w:rsidRDefault="00814A5A">
      <w:pPr>
        <w:pStyle w:val="2"/>
        <w:tabs>
          <w:tab w:val="right" w:leader="dot" w:pos="8312"/>
        </w:tabs>
        <w:rPr>
          <w:rFonts w:ascii="仿宋" w:eastAsia="仿宋" w:hAnsi="仿宋" w:cs="仿宋"/>
          <w:sz w:val="24"/>
        </w:rPr>
      </w:pPr>
      <w:hyperlink w:anchor="_Toc17098" w:history="1">
        <w:r w:rsidR="003B7518">
          <w:rPr>
            <w:rFonts w:ascii="仿宋" w:eastAsia="仿宋" w:hAnsi="仿宋" w:cs="仿宋" w:hint="eastAsia"/>
            <w:sz w:val="24"/>
          </w:rPr>
          <w:t>（三）协会宗旨及职能</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_Toc17098 </w:instrText>
        </w:r>
        <w:r>
          <w:rPr>
            <w:rFonts w:ascii="仿宋" w:eastAsia="仿宋" w:hAnsi="仿宋" w:cs="仿宋" w:hint="eastAsia"/>
            <w:sz w:val="24"/>
          </w:rPr>
          <w:fldChar w:fldCharType="separate"/>
        </w:r>
        <w:r w:rsidR="003B7518">
          <w:rPr>
            <w:rFonts w:ascii="仿宋" w:eastAsia="仿宋" w:hAnsi="仿宋" w:cs="仿宋" w:hint="eastAsia"/>
            <w:sz w:val="24"/>
          </w:rPr>
          <w:t>3</w:t>
        </w:r>
        <w:r>
          <w:rPr>
            <w:rFonts w:ascii="仿宋" w:eastAsia="仿宋" w:hAnsi="仿宋" w:cs="仿宋" w:hint="eastAsia"/>
            <w:sz w:val="24"/>
          </w:rPr>
          <w:fldChar w:fldCharType="end"/>
        </w:r>
      </w:hyperlink>
    </w:p>
    <w:p w:rsidR="00814A5A" w:rsidRDefault="00814A5A">
      <w:pPr>
        <w:pStyle w:val="3"/>
        <w:tabs>
          <w:tab w:val="right" w:leader="dot" w:pos="8312"/>
        </w:tabs>
        <w:rPr>
          <w:rFonts w:ascii="仿宋" w:eastAsia="仿宋" w:hAnsi="仿宋" w:cs="仿宋"/>
          <w:sz w:val="24"/>
        </w:rPr>
      </w:pPr>
      <w:hyperlink w:anchor="_Toc21011" w:history="1">
        <w:r w:rsidR="003B7518">
          <w:rPr>
            <w:rFonts w:ascii="仿宋" w:eastAsia="仿宋" w:hAnsi="仿宋" w:cs="仿宋" w:hint="eastAsia"/>
            <w:sz w:val="24"/>
          </w:rPr>
          <w:t>1.</w:t>
        </w:r>
        <w:r w:rsidR="003B7518">
          <w:rPr>
            <w:rFonts w:ascii="仿宋" w:eastAsia="仿宋" w:hAnsi="仿宋" w:cs="仿宋" w:hint="eastAsia"/>
            <w:sz w:val="24"/>
          </w:rPr>
          <w:t>协会宗旨</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_Toc21011 </w:instrText>
        </w:r>
        <w:r>
          <w:rPr>
            <w:rFonts w:ascii="仿宋" w:eastAsia="仿宋" w:hAnsi="仿宋" w:cs="仿宋" w:hint="eastAsia"/>
            <w:sz w:val="24"/>
          </w:rPr>
          <w:fldChar w:fldCharType="separate"/>
        </w:r>
        <w:r w:rsidR="003B7518">
          <w:rPr>
            <w:rFonts w:ascii="仿宋" w:eastAsia="仿宋" w:hAnsi="仿宋" w:cs="仿宋" w:hint="eastAsia"/>
            <w:sz w:val="24"/>
          </w:rPr>
          <w:t>3</w:t>
        </w:r>
        <w:r>
          <w:rPr>
            <w:rFonts w:ascii="仿宋" w:eastAsia="仿宋" w:hAnsi="仿宋" w:cs="仿宋" w:hint="eastAsia"/>
            <w:sz w:val="24"/>
          </w:rPr>
          <w:fldChar w:fldCharType="end"/>
        </w:r>
      </w:hyperlink>
    </w:p>
    <w:p w:rsidR="00814A5A" w:rsidRDefault="00814A5A">
      <w:pPr>
        <w:pStyle w:val="3"/>
        <w:tabs>
          <w:tab w:val="right" w:leader="dot" w:pos="8312"/>
        </w:tabs>
        <w:rPr>
          <w:rFonts w:ascii="仿宋" w:eastAsia="仿宋" w:hAnsi="仿宋" w:cs="仿宋"/>
          <w:sz w:val="24"/>
        </w:rPr>
      </w:pPr>
      <w:hyperlink w:anchor="_Toc12448" w:history="1">
        <w:r w:rsidR="003B7518">
          <w:rPr>
            <w:rFonts w:ascii="仿宋" w:eastAsia="仿宋" w:hAnsi="仿宋" w:cs="仿宋" w:hint="eastAsia"/>
            <w:sz w:val="24"/>
          </w:rPr>
          <w:t>2.</w:t>
        </w:r>
        <w:r w:rsidR="003B7518">
          <w:rPr>
            <w:rFonts w:ascii="仿宋" w:eastAsia="仿宋" w:hAnsi="仿宋" w:cs="仿宋" w:hint="eastAsia"/>
            <w:sz w:val="24"/>
          </w:rPr>
          <w:t>协会职能</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_Toc12448 </w:instrText>
        </w:r>
        <w:r>
          <w:rPr>
            <w:rFonts w:ascii="仿宋" w:eastAsia="仿宋" w:hAnsi="仿宋" w:cs="仿宋" w:hint="eastAsia"/>
            <w:sz w:val="24"/>
          </w:rPr>
          <w:fldChar w:fldCharType="separate"/>
        </w:r>
        <w:r w:rsidR="003B7518">
          <w:rPr>
            <w:rFonts w:ascii="仿宋" w:eastAsia="仿宋" w:hAnsi="仿宋" w:cs="仿宋" w:hint="eastAsia"/>
            <w:sz w:val="24"/>
          </w:rPr>
          <w:t>3</w:t>
        </w:r>
        <w:r>
          <w:rPr>
            <w:rFonts w:ascii="仿宋" w:eastAsia="仿宋" w:hAnsi="仿宋" w:cs="仿宋" w:hint="eastAsia"/>
            <w:sz w:val="24"/>
          </w:rPr>
          <w:fldChar w:fldCharType="end"/>
        </w:r>
      </w:hyperlink>
    </w:p>
    <w:p w:rsidR="00814A5A" w:rsidRDefault="00814A5A">
      <w:pPr>
        <w:pStyle w:val="2"/>
        <w:tabs>
          <w:tab w:val="right" w:leader="dot" w:pos="8312"/>
        </w:tabs>
        <w:rPr>
          <w:rFonts w:ascii="仿宋" w:eastAsia="仿宋" w:hAnsi="仿宋" w:cs="仿宋"/>
          <w:sz w:val="24"/>
        </w:rPr>
      </w:pPr>
      <w:hyperlink w:anchor="_Toc32113" w:history="1">
        <w:r w:rsidR="003B7518">
          <w:rPr>
            <w:rFonts w:ascii="仿宋" w:eastAsia="仿宋" w:hAnsi="仿宋" w:cs="仿宋" w:hint="eastAsia"/>
            <w:sz w:val="24"/>
          </w:rPr>
          <w:t>（四）协会的基本任务</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_Toc32113 </w:instrText>
        </w:r>
        <w:r>
          <w:rPr>
            <w:rFonts w:ascii="仿宋" w:eastAsia="仿宋" w:hAnsi="仿宋" w:cs="仿宋" w:hint="eastAsia"/>
            <w:sz w:val="24"/>
          </w:rPr>
          <w:fldChar w:fldCharType="separate"/>
        </w:r>
        <w:r w:rsidR="003B7518">
          <w:rPr>
            <w:rFonts w:ascii="仿宋" w:eastAsia="仿宋" w:hAnsi="仿宋" w:cs="仿宋" w:hint="eastAsia"/>
            <w:sz w:val="24"/>
          </w:rPr>
          <w:t>3</w:t>
        </w:r>
        <w:r>
          <w:rPr>
            <w:rFonts w:ascii="仿宋" w:eastAsia="仿宋" w:hAnsi="仿宋" w:cs="仿宋" w:hint="eastAsia"/>
            <w:sz w:val="24"/>
          </w:rPr>
          <w:fldChar w:fldCharType="end"/>
        </w:r>
      </w:hyperlink>
    </w:p>
    <w:p w:rsidR="00814A5A" w:rsidRDefault="00814A5A">
      <w:pPr>
        <w:pStyle w:val="1"/>
        <w:tabs>
          <w:tab w:val="right" w:leader="dot" w:pos="8312"/>
        </w:tabs>
        <w:rPr>
          <w:rFonts w:ascii="仿宋" w:eastAsia="仿宋" w:hAnsi="仿宋" w:cs="仿宋"/>
          <w:sz w:val="24"/>
        </w:rPr>
      </w:pPr>
      <w:hyperlink w:anchor="_Toc29828" w:history="1">
        <w:r w:rsidR="003B7518">
          <w:rPr>
            <w:rFonts w:ascii="仿宋" w:eastAsia="仿宋" w:hAnsi="仿宋" w:cs="仿宋" w:hint="eastAsia"/>
            <w:sz w:val="24"/>
          </w:rPr>
          <w:t>二、协会机构设置</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_Toc29828 </w:instrText>
        </w:r>
        <w:r>
          <w:rPr>
            <w:rFonts w:ascii="仿宋" w:eastAsia="仿宋" w:hAnsi="仿宋" w:cs="仿宋" w:hint="eastAsia"/>
            <w:sz w:val="24"/>
          </w:rPr>
          <w:fldChar w:fldCharType="separate"/>
        </w:r>
        <w:r w:rsidR="003B7518">
          <w:rPr>
            <w:rFonts w:ascii="仿宋" w:eastAsia="仿宋" w:hAnsi="仿宋" w:cs="仿宋" w:hint="eastAsia"/>
            <w:sz w:val="24"/>
          </w:rPr>
          <w:t>4</w:t>
        </w:r>
        <w:r>
          <w:rPr>
            <w:rFonts w:ascii="仿宋" w:eastAsia="仿宋" w:hAnsi="仿宋" w:cs="仿宋" w:hint="eastAsia"/>
            <w:sz w:val="24"/>
          </w:rPr>
          <w:fldChar w:fldCharType="end"/>
        </w:r>
      </w:hyperlink>
    </w:p>
    <w:p w:rsidR="00814A5A" w:rsidRDefault="00814A5A">
      <w:pPr>
        <w:pStyle w:val="2"/>
        <w:tabs>
          <w:tab w:val="right" w:leader="dot" w:pos="8312"/>
        </w:tabs>
        <w:rPr>
          <w:rFonts w:ascii="仿宋" w:eastAsia="仿宋" w:hAnsi="仿宋" w:cs="仿宋"/>
          <w:sz w:val="24"/>
        </w:rPr>
      </w:pPr>
      <w:hyperlink w:anchor="_Toc29163" w:history="1">
        <w:r w:rsidR="003B7518">
          <w:rPr>
            <w:rFonts w:ascii="仿宋" w:eastAsia="仿宋" w:hAnsi="仿宋" w:cs="仿宋" w:hint="eastAsia"/>
            <w:sz w:val="24"/>
          </w:rPr>
          <w:t>（一）权利体系</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_Toc29163 </w:instrText>
        </w:r>
        <w:r>
          <w:rPr>
            <w:rFonts w:ascii="仿宋" w:eastAsia="仿宋" w:hAnsi="仿宋" w:cs="仿宋" w:hint="eastAsia"/>
            <w:sz w:val="24"/>
          </w:rPr>
          <w:fldChar w:fldCharType="separate"/>
        </w:r>
        <w:r w:rsidR="003B7518">
          <w:rPr>
            <w:rFonts w:ascii="仿宋" w:eastAsia="仿宋" w:hAnsi="仿宋" w:cs="仿宋" w:hint="eastAsia"/>
            <w:sz w:val="24"/>
          </w:rPr>
          <w:t>4</w:t>
        </w:r>
        <w:r>
          <w:rPr>
            <w:rFonts w:ascii="仿宋" w:eastAsia="仿宋" w:hAnsi="仿宋" w:cs="仿宋" w:hint="eastAsia"/>
            <w:sz w:val="24"/>
          </w:rPr>
          <w:fldChar w:fldCharType="end"/>
        </w:r>
      </w:hyperlink>
    </w:p>
    <w:p w:rsidR="00814A5A" w:rsidRDefault="00814A5A">
      <w:pPr>
        <w:pStyle w:val="2"/>
        <w:tabs>
          <w:tab w:val="right" w:leader="dot" w:pos="8312"/>
        </w:tabs>
        <w:rPr>
          <w:rFonts w:ascii="仿宋" w:eastAsia="仿宋" w:hAnsi="仿宋" w:cs="仿宋"/>
          <w:sz w:val="24"/>
        </w:rPr>
      </w:pPr>
      <w:hyperlink w:anchor="_Toc8258" w:history="1">
        <w:r w:rsidR="003B7518">
          <w:rPr>
            <w:rFonts w:ascii="仿宋" w:eastAsia="仿宋" w:hAnsi="仿宋" w:cs="仿宋" w:hint="eastAsia"/>
            <w:sz w:val="24"/>
          </w:rPr>
          <w:t>（二）各部门工作任务</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_Toc8258 </w:instrText>
        </w:r>
        <w:r>
          <w:rPr>
            <w:rFonts w:ascii="仿宋" w:eastAsia="仿宋" w:hAnsi="仿宋" w:cs="仿宋" w:hint="eastAsia"/>
            <w:sz w:val="24"/>
          </w:rPr>
          <w:fldChar w:fldCharType="separate"/>
        </w:r>
        <w:r w:rsidR="003B7518">
          <w:rPr>
            <w:rFonts w:ascii="仿宋" w:eastAsia="仿宋" w:hAnsi="仿宋" w:cs="仿宋" w:hint="eastAsia"/>
            <w:sz w:val="24"/>
          </w:rPr>
          <w:t>4</w:t>
        </w:r>
        <w:r>
          <w:rPr>
            <w:rFonts w:ascii="仿宋" w:eastAsia="仿宋" w:hAnsi="仿宋" w:cs="仿宋" w:hint="eastAsia"/>
            <w:sz w:val="24"/>
          </w:rPr>
          <w:fldChar w:fldCharType="end"/>
        </w:r>
      </w:hyperlink>
    </w:p>
    <w:p w:rsidR="00814A5A" w:rsidRDefault="00814A5A">
      <w:pPr>
        <w:pStyle w:val="3"/>
        <w:tabs>
          <w:tab w:val="right" w:leader="dot" w:pos="8312"/>
        </w:tabs>
        <w:rPr>
          <w:rFonts w:ascii="仿宋" w:eastAsia="仿宋" w:hAnsi="仿宋" w:cs="仿宋"/>
          <w:sz w:val="24"/>
        </w:rPr>
      </w:pPr>
      <w:hyperlink w:anchor="_Toc30277" w:history="1">
        <w:r w:rsidR="003B7518">
          <w:rPr>
            <w:rFonts w:ascii="仿宋" w:eastAsia="仿宋" w:hAnsi="仿宋" w:cs="仿宋" w:hint="eastAsia"/>
            <w:sz w:val="24"/>
          </w:rPr>
          <w:t>1.</w:t>
        </w:r>
        <w:r w:rsidR="003B7518">
          <w:rPr>
            <w:rFonts w:ascii="仿宋" w:eastAsia="仿宋" w:hAnsi="仿宋" w:cs="仿宋" w:hint="eastAsia"/>
            <w:sz w:val="24"/>
          </w:rPr>
          <w:t>会长及副会长</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_Toc30277 </w:instrText>
        </w:r>
        <w:r>
          <w:rPr>
            <w:rFonts w:ascii="仿宋" w:eastAsia="仿宋" w:hAnsi="仿宋" w:cs="仿宋" w:hint="eastAsia"/>
            <w:sz w:val="24"/>
          </w:rPr>
          <w:fldChar w:fldCharType="separate"/>
        </w:r>
        <w:r w:rsidR="003B7518">
          <w:rPr>
            <w:rFonts w:ascii="仿宋" w:eastAsia="仿宋" w:hAnsi="仿宋" w:cs="仿宋" w:hint="eastAsia"/>
            <w:sz w:val="24"/>
          </w:rPr>
          <w:t>4</w:t>
        </w:r>
        <w:r>
          <w:rPr>
            <w:rFonts w:ascii="仿宋" w:eastAsia="仿宋" w:hAnsi="仿宋" w:cs="仿宋" w:hint="eastAsia"/>
            <w:sz w:val="24"/>
          </w:rPr>
          <w:fldChar w:fldCharType="end"/>
        </w:r>
      </w:hyperlink>
    </w:p>
    <w:p w:rsidR="00814A5A" w:rsidRDefault="00814A5A">
      <w:pPr>
        <w:pStyle w:val="3"/>
        <w:tabs>
          <w:tab w:val="right" w:leader="dot" w:pos="8312"/>
        </w:tabs>
        <w:rPr>
          <w:rFonts w:ascii="仿宋" w:eastAsia="仿宋" w:hAnsi="仿宋" w:cs="仿宋"/>
          <w:sz w:val="24"/>
        </w:rPr>
      </w:pPr>
      <w:hyperlink w:anchor="_Toc4884" w:history="1">
        <w:r w:rsidR="003B7518">
          <w:rPr>
            <w:rFonts w:ascii="仿宋" w:eastAsia="仿宋" w:hAnsi="仿宋" w:cs="仿宋" w:hint="eastAsia"/>
            <w:sz w:val="24"/>
          </w:rPr>
          <w:t>2.</w:t>
        </w:r>
        <w:r w:rsidR="003B7518">
          <w:rPr>
            <w:rFonts w:ascii="仿宋" w:eastAsia="仿宋" w:hAnsi="仿宋" w:cs="仿宋" w:hint="eastAsia"/>
            <w:sz w:val="24"/>
          </w:rPr>
          <w:t>办公室</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w:instrText>
        </w:r>
        <w:r w:rsidR="003B7518">
          <w:rPr>
            <w:rFonts w:ascii="仿宋" w:eastAsia="仿宋" w:hAnsi="仿宋" w:cs="仿宋" w:hint="eastAsia"/>
            <w:sz w:val="24"/>
          </w:rPr>
          <w:instrText xml:space="preserve">EREF _Toc4884 </w:instrText>
        </w:r>
        <w:r>
          <w:rPr>
            <w:rFonts w:ascii="仿宋" w:eastAsia="仿宋" w:hAnsi="仿宋" w:cs="仿宋" w:hint="eastAsia"/>
            <w:sz w:val="24"/>
          </w:rPr>
          <w:fldChar w:fldCharType="separate"/>
        </w:r>
        <w:r w:rsidR="003B7518">
          <w:rPr>
            <w:rFonts w:ascii="仿宋" w:eastAsia="仿宋" w:hAnsi="仿宋" w:cs="仿宋" w:hint="eastAsia"/>
            <w:sz w:val="24"/>
          </w:rPr>
          <w:t>5</w:t>
        </w:r>
        <w:r>
          <w:rPr>
            <w:rFonts w:ascii="仿宋" w:eastAsia="仿宋" w:hAnsi="仿宋" w:cs="仿宋" w:hint="eastAsia"/>
            <w:sz w:val="24"/>
          </w:rPr>
          <w:fldChar w:fldCharType="end"/>
        </w:r>
      </w:hyperlink>
    </w:p>
    <w:p w:rsidR="00814A5A" w:rsidRDefault="00814A5A">
      <w:pPr>
        <w:pStyle w:val="3"/>
        <w:tabs>
          <w:tab w:val="right" w:leader="dot" w:pos="8312"/>
        </w:tabs>
        <w:rPr>
          <w:rFonts w:ascii="仿宋" w:eastAsia="仿宋" w:hAnsi="仿宋" w:cs="仿宋"/>
          <w:sz w:val="24"/>
        </w:rPr>
      </w:pPr>
      <w:hyperlink w:anchor="_Toc23118" w:history="1">
        <w:r w:rsidR="003B7518">
          <w:rPr>
            <w:rFonts w:ascii="仿宋" w:eastAsia="仿宋" w:hAnsi="仿宋" w:cs="仿宋" w:hint="eastAsia"/>
            <w:sz w:val="24"/>
          </w:rPr>
          <w:t>3.</w:t>
        </w:r>
        <w:r w:rsidR="003B7518">
          <w:rPr>
            <w:rFonts w:ascii="仿宋" w:eastAsia="仿宋" w:hAnsi="仿宋" w:cs="仿宋" w:hint="eastAsia"/>
            <w:sz w:val="24"/>
          </w:rPr>
          <w:t>外联部</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_Toc23118 </w:instrText>
        </w:r>
        <w:r>
          <w:rPr>
            <w:rFonts w:ascii="仿宋" w:eastAsia="仿宋" w:hAnsi="仿宋" w:cs="仿宋" w:hint="eastAsia"/>
            <w:sz w:val="24"/>
          </w:rPr>
          <w:fldChar w:fldCharType="separate"/>
        </w:r>
        <w:r w:rsidR="003B7518">
          <w:rPr>
            <w:rFonts w:ascii="仿宋" w:eastAsia="仿宋" w:hAnsi="仿宋" w:cs="仿宋" w:hint="eastAsia"/>
            <w:sz w:val="24"/>
          </w:rPr>
          <w:t>5</w:t>
        </w:r>
        <w:r>
          <w:rPr>
            <w:rFonts w:ascii="仿宋" w:eastAsia="仿宋" w:hAnsi="仿宋" w:cs="仿宋" w:hint="eastAsia"/>
            <w:sz w:val="24"/>
          </w:rPr>
          <w:fldChar w:fldCharType="end"/>
        </w:r>
      </w:hyperlink>
    </w:p>
    <w:p w:rsidR="00814A5A" w:rsidRDefault="00814A5A">
      <w:pPr>
        <w:pStyle w:val="3"/>
        <w:tabs>
          <w:tab w:val="right" w:leader="dot" w:pos="8312"/>
        </w:tabs>
        <w:rPr>
          <w:rFonts w:ascii="仿宋" w:eastAsia="仿宋" w:hAnsi="仿宋" w:cs="仿宋"/>
          <w:sz w:val="24"/>
        </w:rPr>
      </w:pPr>
      <w:hyperlink w:anchor="_Toc32031" w:history="1">
        <w:r w:rsidR="003B7518">
          <w:rPr>
            <w:rFonts w:ascii="仿宋" w:eastAsia="仿宋" w:hAnsi="仿宋" w:cs="仿宋" w:hint="eastAsia"/>
            <w:sz w:val="24"/>
          </w:rPr>
          <w:t>4.</w:t>
        </w:r>
        <w:r w:rsidR="003B7518">
          <w:rPr>
            <w:rFonts w:ascii="仿宋" w:eastAsia="仿宋" w:hAnsi="仿宋" w:cs="仿宋" w:hint="eastAsia"/>
            <w:sz w:val="24"/>
          </w:rPr>
          <w:t>宣传部</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_Toc32031 </w:instrText>
        </w:r>
        <w:r>
          <w:rPr>
            <w:rFonts w:ascii="仿宋" w:eastAsia="仿宋" w:hAnsi="仿宋" w:cs="仿宋" w:hint="eastAsia"/>
            <w:sz w:val="24"/>
          </w:rPr>
          <w:fldChar w:fldCharType="separate"/>
        </w:r>
        <w:r w:rsidR="003B7518">
          <w:rPr>
            <w:rFonts w:ascii="仿宋" w:eastAsia="仿宋" w:hAnsi="仿宋" w:cs="仿宋" w:hint="eastAsia"/>
            <w:sz w:val="24"/>
          </w:rPr>
          <w:t>5</w:t>
        </w:r>
        <w:r>
          <w:rPr>
            <w:rFonts w:ascii="仿宋" w:eastAsia="仿宋" w:hAnsi="仿宋" w:cs="仿宋" w:hint="eastAsia"/>
            <w:sz w:val="24"/>
          </w:rPr>
          <w:fldChar w:fldCharType="end"/>
        </w:r>
      </w:hyperlink>
    </w:p>
    <w:p w:rsidR="00814A5A" w:rsidRDefault="00814A5A">
      <w:pPr>
        <w:pStyle w:val="3"/>
        <w:tabs>
          <w:tab w:val="right" w:leader="dot" w:pos="8312"/>
        </w:tabs>
        <w:rPr>
          <w:rFonts w:ascii="仿宋" w:eastAsia="仿宋" w:hAnsi="仿宋" w:cs="仿宋"/>
          <w:sz w:val="24"/>
        </w:rPr>
      </w:pPr>
      <w:hyperlink w:anchor="_Toc30429" w:history="1">
        <w:r w:rsidR="003B7518">
          <w:rPr>
            <w:rFonts w:ascii="仿宋" w:eastAsia="仿宋" w:hAnsi="仿宋" w:cs="仿宋" w:hint="eastAsia"/>
            <w:sz w:val="24"/>
          </w:rPr>
          <w:t>5.</w:t>
        </w:r>
        <w:r w:rsidR="003B7518">
          <w:rPr>
            <w:rFonts w:ascii="仿宋" w:eastAsia="仿宋" w:hAnsi="仿宋" w:cs="仿宋" w:hint="eastAsia"/>
            <w:sz w:val="24"/>
          </w:rPr>
          <w:t>资料与调研部</w:t>
        </w:r>
        <w:r w:rsidR="003B7518">
          <w:rPr>
            <w:rFonts w:ascii="仿宋" w:eastAsia="仿宋" w:hAnsi="仿宋" w:cs="仿宋" w:hint="eastAsia"/>
            <w:sz w:val="24"/>
          </w:rPr>
          <w:t xml:space="preserve"> </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_Toc30429 </w:instrText>
        </w:r>
        <w:r>
          <w:rPr>
            <w:rFonts w:ascii="仿宋" w:eastAsia="仿宋" w:hAnsi="仿宋" w:cs="仿宋" w:hint="eastAsia"/>
            <w:sz w:val="24"/>
          </w:rPr>
          <w:fldChar w:fldCharType="separate"/>
        </w:r>
        <w:r w:rsidR="003B7518">
          <w:rPr>
            <w:rFonts w:ascii="仿宋" w:eastAsia="仿宋" w:hAnsi="仿宋" w:cs="仿宋" w:hint="eastAsia"/>
            <w:sz w:val="24"/>
          </w:rPr>
          <w:t>5</w:t>
        </w:r>
        <w:r>
          <w:rPr>
            <w:rFonts w:ascii="仿宋" w:eastAsia="仿宋" w:hAnsi="仿宋" w:cs="仿宋" w:hint="eastAsia"/>
            <w:sz w:val="24"/>
          </w:rPr>
          <w:fldChar w:fldCharType="end"/>
        </w:r>
      </w:hyperlink>
    </w:p>
    <w:p w:rsidR="00814A5A" w:rsidRDefault="00814A5A">
      <w:pPr>
        <w:pStyle w:val="1"/>
        <w:tabs>
          <w:tab w:val="right" w:leader="dot" w:pos="8312"/>
        </w:tabs>
        <w:rPr>
          <w:rFonts w:ascii="仿宋" w:eastAsia="仿宋" w:hAnsi="仿宋" w:cs="仿宋"/>
          <w:sz w:val="24"/>
        </w:rPr>
      </w:pPr>
      <w:hyperlink w:anchor="_Toc16380" w:history="1">
        <w:r w:rsidR="003B7518">
          <w:rPr>
            <w:rFonts w:ascii="仿宋" w:eastAsia="仿宋" w:hAnsi="仿宋" w:cs="仿宋" w:hint="eastAsia"/>
            <w:sz w:val="24"/>
          </w:rPr>
          <w:t>三、经费</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_Toc16380 </w:instrText>
        </w:r>
        <w:r>
          <w:rPr>
            <w:rFonts w:ascii="仿宋" w:eastAsia="仿宋" w:hAnsi="仿宋" w:cs="仿宋" w:hint="eastAsia"/>
            <w:sz w:val="24"/>
          </w:rPr>
          <w:fldChar w:fldCharType="separate"/>
        </w:r>
        <w:r w:rsidR="003B7518">
          <w:rPr>
            <w:rFonts w:ascii="仿宋" w:eastAsia="仿宋" w:hAnsi="仿宋" w:cs="仿宋" w:hint="eastAsia"/>
            <w:sz w:val="24"/>
          </w:rPr>
          <w:t>6</w:t>
        </w:r>
        <w:r>
          <w:rPr>
            <w:rFonts w:ascii="仿宋" w:eastAsia="仿宋" w:hAnsi="仿宋" w:cs="仿宋" w:hint="eastAsia"/>
            <w:sz w:val="24"/>
          </w:rPr>
          <w:fldChar w:fldCharType="end"/>
        </w:r>
      </w:hyperlink>
    </w:p>
    <w:p w:rsidR="00814A5A" w:rsidRDefault="00814A5A">
      <w:pPr>
        <w:pStyle w:val="2"/>
        <w:tabs>
          <w:tab w:val="right" w:leader="dot" w:pos="8312"/>
        </w:tabs>
        <w:rPr>
          <w:rFonts w:ascii="仿宋" w:eastAsia="仿宋" w:hAnsi="仿宋" w:cs="仿宋"/>
          <w:sz w:val="24"/>
        </w:rPr>
      </w:pPr>
      <w:hyperlink w:anchor="_Toc27333" w:history="1">
        <w:r w:rsidR="003B7518">
          <w:rPr>
            <w:rFonts w:ascii="仿宋" w:eastAsia="仿宋" w:hAnsi="仿宋" w:cs="仿宋" w:hint="eastAsia"/>
            <w:sz w:val="24"/>
          </w:rPr>
          <w:t>（一）经费主要来源</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_Toc27333 </w:instrText>
        </w:r>
        <w:r>
          <w:rPr>
            <w:rFonts w:ascii="仿宋" w:eastAsia="仿宋" w:hAnsi="仿宋" w:cs="仿宋" w:hint="eastAsia"/>
            <w:sz w:val="24"/>
          </w:rPr>
          <w:fldChar w:fldCharType="separate"/>
        </w:r>
        <w:r w:rsidR="003B7518">
          <w:rPr>
            <w:rFonts w:ascii="仿宋" w:eastAsia="仿宋" w:hAnsi="仿宋" w:cs="仿宋" w:hint="eastAsia"/>
            <w:sz w:val="24"/>
          </w:rPr>
          <w:t>6</w:t>
        </w:r>
        <w:r>
          <w:rPr>
            <w:rFonts w:ascii="仿宋" w:eastAsia="仿宋" w:hAnsi="仿宋" w:cs="仿宋" w:hint="eastAsia"/>
            <w:sz w:val="24"/>
          </w:rPr>
          <w:fldChar w:fldCharType="end"/>
        </w:r>
      </w:hyperlink>
    </w:p>
    <w:p w:rsidR="00814A5A" w:rsidRDefault="00814A5A">
      <w:pPr>
        <w:pStyle w:val="2"/>
        <w:tabs>
          <w:tab w:val="right" w:leader="dot" w:pos="8312"/>
        </w:tabs>
        <w:rPr>
          <w:rFonts w:ascii="仿宋" w:eastAsia="仿宋" w:hAnsi="仿宋" w:cs="仿宋"/>
          <w:sz w:val="24"/>
        </w:rPr>
      </w:pPr>
      <w:hyperlink w:anchor="_Toc7272" w:history="1">
        <w:r w:rsidR="003B7518">
          <w:rPr>
            <w:rFonts w:ascii="仿宋" w:eastAsia="仿宋" w:hAnsi="仿宋" w:cs="仿宋" w:hint="eastAsia"/>
            <w:sz w:val="24"/>
          </w:rPr>
          <w:t>（二）使用方向</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_Toc7272 </w:instrText>
        </w:r>
        <w:r>
          <w:rPr>
            <w:rFonts w:ascii="仿宋" w:eastAsia="仿宋" w:hAnsi="仿宋" w:cs="仿宋" w:hint="eastAsia"/>
            <w:sz w:val="24"/>
          </w:rPr>
          <w:fldChar w:fldCharType="separate"/>
        </w:r>
        <w:r w:rsidR="003B7518">
          <w:rPr>
            <w:rFonts w:ascii="仿宋" w:eastAsia="仿宋" w:hAnsi="仿宋" w:cs="仿宋" w:hint="eastAsia"/>
            <w:sz w:val="24"/>
          </w:rPr>
          <w:t>6</w:t>
        </w:r>
        <w:r>
          <w:rPr>
            <w:rFonts w:ascii="仿宋" w:eastAsia="仿宋" w:hAnsi="仿宋" w:cs="仿宋" w:hint="eastAsia"/>
            <w:sz w:val="24"/>
          </w:rPr>
          <w:fldChar w:fldCharType="end"/>
        </w:r>
      </w:hyperlink>
    </w:p>
    <w:p w:rsidR="00814A5A" w:rsidRDefault="00814A5A">
      <w:pPr>
        <w:pStyle w:val="2"/>
        <w:tabs>
          <w:tab w:val="right" w:leader="dot" w:pos="8312"/>
        </w:tabs>
        <w:rPr>
          <w:rFonts w:ascii="仿宋" w:eastAsia="仿宋" w:hAnsi="仿宋" w:cs="仿宋"/>
          <w:sz w:val="24"/>
        </w:rPr>
      </w:pPr>
      <w:hyperlink w:anchor="_Toc25656" w:history="1">
        <w:r w:rsidR="003B7518">
          <w:rPr>
            <w:rFonts w:ascii="仿宋" w:eastAsia="仿宋" w:hAnsi="仿宋" w:cs="仿宋" w:hint="eastAsia"/>
            <w:sz w:val="24"/>
          </w:rPr>
          <w:t>（三）使用原则</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_Toc25656 </w:instrText>
        </w:r>
        <w:r>
          <w:rPr>
            <w:rFonts w:ascii="仿宋" w:eastAsia="仿宋" w:hAnsi="仿宋" w:cs="仿宋" w:hint="eastAsia"/>
            <w:sz w:val="24"/>
          </w:rPr>
          <w:fldChar w:fldCharType="separate"/>
        </w:r>
        <w:r w:rsidR="003B7518">
          <w:rPr>
            <w:rFonts w:ascii="仿宋" w:eastAsia="仿宋" w:hAnsi="仿宋" w:cs="仿宋" w:hint="eastAsia"/>
            <w:sz w:val="24"/>
          </w:rPr>
          <w:t>6</w:t>
        </w:r>
        <w:r>
          <w:rPr>
            <w:rFonts w:ascii="仿宋" w:eastAsia="仿宋" w:hAnsi="仿宋" w:cs="仿宋" w:hint="eastAsia"/>
            <w:sz w:val="24"/>
          </w:rPr>
          <w:fldChar w:fldCharType="end"/>
        </w:r>
      </w:hyperlink>
    </w:p>
    <w:p w:rsidR="00814A5A" w:rsidRDefault="00814A5A">
      <w:pPr>
        <w:pStyle w:val="2"/>
        <w:tabs>
          <w:tab w:val="right" w:leader="dot" w:pos="8312"/>
        </w:tabs>
        <w:rPr>
          <w:rFonts w:ascii="仿宋" w:eastAsia="仿宋" w:hAnsi="仿宋" w:cs="仿宋"/>
          <w:sz w:val="24"/>
        </w:rPr>
      </w:pPr>
      <w:hyperlink w:anchor="_Toc24204" w:history="1">
        <w:r w:rsidR="003B7518">
          <w:rPr>
            <w:rFonts w:ascii="仿宋" w:eastAsia="仿宋" w:hAnsi="仿宋" w:cs="仿宋" w:hint="eastAsia"/>
            <w:sz w:val="24"/>
          </w:rPr>
          <w:t>（四）使用程序</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_Toc24204 </w:instrText>
        </w:r>
        <w:r>
          <w:rPr>
            <w:rFonts w:ascii="仿宋" w:eastAsia="仿宋" w:hAnsi="仿宋" w:cs="仿宋" w:hint="eastAsia"/>
            <w:sz w:val="24"/>
          </w:rPr>
          <w:fldChar w:fldCharType="separate"/>
        </w:r>
        <w:r w:rsidR="003B7518">
          <w:rPr>
            <w:rFonts w:ascii="仿宋" w:eastAsia="仿宋" w:hAnsi="仿宋" w:cs="仿宋" w:hint="eastAsia"/>
            <w:sz w:val="24"/>
          </w:rPr>
          <w:t>6</w:t>
        </w:r>
        <w:r>
          <w:rPr>
            <w:rFonts w:ascii="仿宋" w:eastAsia="仿宋" w:hAnsi="仿宋" w:cs="仿宋" w:hint="eastAsia"/>
            <w:sz w:val="24"/>
          </w:rPr>
          <w:fldChar w:fldCharType="end"/>
        </w:r>
      </w:hyperlink>
    </w:p>
    <w:p w:rsidR="00814A5A" w:rsidRDefault="00814A5A">
      <w:pPr>
        <w:pStyle w:val="1"/>
        <w:tabs>
          <w:tab w:val="right" w:leader="dot" w:pos="8312"/>
        </w:tabs>
        <w:rPr>
          <w:rFonts w:ascii="仿宋" w:eastAsia="仿宋" w:hAnsi="仿宋" w:cs="仿宋"/>
          <w:sz w:val="24"/>
        </w:rPr>
      </w:pPr>
      <w:hyperlink w:anchor="_Toc628" w:history="1">
        <w:r w:rsidR="003B7518">
          <w:rPr>
            <w:rFonts w:ascii="仿宋" w:eastAsia="仿宋" w:hAnsi="仿宋" w:cs="仿宋" w:hint="eastAsia"/>
            <w:sz w:val="24"/>
          </w:rPr>
          <w:t>四、规章制度</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_Toc628 </w:instrText>
        </w:r>
        <w:r>
          <w:rPr>
            <w:rFonts w:ascii="仿宋" w:eastAsia="仿宋" w:hAnsi="仿宋" w:cs="仿宋" w:hint="eastAsia"/>
            <w:sz w:val="24"/>
          </w:rPr>
          <w:fldChar w:fldCharType="separate"/>
        </w:r>
        <w:r w:rsidR="003B7518">
          <w:rPr>
            <w:rFonts w:ascii="仿宋" w:eastAsia="仿宋" w:hAnsi="仿宋" w:cs="仿宋" w:hint="eastAsia"/>
            <w:sz w:val="24"/>
          </w:rPr>
          <w:t>6</w:t>
        </w:r>
        <w:r>
          <w:rPr>
            <w:rFonts w:ascii="仿宋" w:eastAsia="仿宋" w:hAnsi="仿宋" w:cs="仿宋" w:hint="eastAsia"/>
            <w:sz w:val="24"/>
          </w:rPr>
          <w:fldChar w:fldCharType="end"/>
        </w:r>
      </w:hyperlink>
    </w:p>
    <w:p w:rsidR="00814A5A" w:rsidRDefault="00814A5A">
      <w:pPr>
        <w:pStyle w:val="2"/>
        <w:tabs>
          <w:tab w:val="right" w:leader="dot" w:pos="8312"/>
        </w:tabs>
        <w:rPr>
          <w:rFonts w:ascii="仿宋" w:eastAsia="仿宋" w:hAnsi="仿宋" w:cs="仿宋"/>
          <w:sz w:val="24"/>
        </w:rPr>
      </w:pPr>
      <w:hyperlink w:anchor="_Toc1411" w:history="1">
        <w:r w:rsidR="003B7518">
          <w:rPr>
            <w:rFonts w:ascii="仿宋" w:eastAsia="仿宋" w:hAnsi="仿宋" w:cs="仿宋" w:hint="eastAsia"/>
            <w:sz w:val="24"/>
          </w:rPr>
          <w:t>（一）会议制度</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_Toc1411 </w:instrText>
        </w:r>
        <w:r>
          <w:rPr>
            <w:rFonts w:ascii="仿宋" w:eastAsia="仿宋" w:hAnsi="仿宋" w:cs="仿宋" w:hint="eastAsia"/>
            <w:sz w:val="24"/>
          </w:rPr>
          <w:fldChar w:fldCharType="separate"/>
        </w:r>
        <w:r w:rsidR="003B7518">
          <w:rPr>
            <w:rFonts w:ascii="仿宋" w:eastAsia="仿宋" w:hAnsi="仿宋" w:cs="仿宋" w:hint="eastAsia"/>
            <w:sz w:val="24"/>
          </w:rPr>
          <w:t>6</w:t>
        </w:r>
        <w:r>
          <w:rPr>
            <w:rFonts w:ascii="仿宋" w:eastAsia="仿宋" w:hAnsi="仿宋" w:cs="仿宋" w:hint="eastAsia"/>
            <w:sz w:val="24"/>
          </w:rPr>
          <w:fldChar w:fldCharType="end"/>
        </w:r>
      </w:hyperlink>
    </w:p>
    <w:p w:rsidR="00814A5A" w:rsidRDefault="00814A5A">
      <w:pPr>
        <w:pStyle w:val="2"/>
        <w:tabs>
          <w:tab w:val="right" w:leader="dot" w:pos="8312"/>
        </w:tabs>
        <w:rPr>
          <w:rFonts w:ascii="仿宋" w:eastAsia="仿宋" w:hAnsi="仿宋" w:cs="仿宋"/>
          <w:sz w:val="24"/>
        </w:rPr>
      </w:pPr>
      <w:hyperlink w:anchor="_Toc31153" w:history="1">
        <w:r w:rsidR="003B7518">
          <w:rPr>
            <w:rFonts w:ascii="仿宋" w:eastAsia="仿宋" w:hAnsi="仿宋" w:cs="仿宋" w:hint="eastAsia"/>
            <w:sz w:val="24"/>
          </w:rPr>
          <w:t>（二）各部门管理制度</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_Toc31153 </w:instrText>
        </w:r>
        <w:r>
          <w:rPr>
            <w:rFonts w:ascii="仿宋" w:eastAsia="仿宋" w:hAnsi="仿宋" w:cs="仿宋" w:hint="eastAsia"/>
            <w:sz w:val="24"/>
          </w:rPr>
          <w:fldChar w:fldCharType="separate"/>
        </w:r>
        <w:r w:rsidR="003B7518">
          <w:rPr>
            <w:rFonts w:ascii="仿宋" w:eastAsia="仿宋" w:hAnsi="仿宋" w:cs="仿宋" w:hint="eastAsia"/>
            <w:sz w:val="24"/>
          </w:rPr>
          <w:t>7</w:t>
        </w:r>
        <w:r>
          <w:rPr>
            <w:rFonts w:ascii="仿宋" w:eastAsia="仿宋" w:hAnsi="仿宋" w:cs="仿宋" w:hint="eastAsia"/>
            <w:sz w:val="24"/>
          </w:rPr>
          <w:fldChar w:fldCharType="end"/>
        </w:r>
      </w:hyperlink>
    </w:p>
    <w:p w:rsidR="00814A5A" w:rsidRDefault="00814A5A">
      <w:pPr>
        <w:pStyle w:val="1"/>
        <w:tabs>
          <w:tab w:val="right" w:leader="dot" w:pos="8312"/>
        </w:tabs>
        <w:rPr>
          <w:rFonts w:ascii="仿宋" w:eastAsia="仿宋" w:hAnsi="仿宋" w:cs="仿宋"/>
          <w:sz w:val="24"/>
        </w:rPr>
      </w:pPr>
      <w:hyperlink w:anchor="_Toc2051" w:history="1">
        <w:r w:rsidR="003B7518">
          <w:rPr>
            <w:rFonts w:ascii="仿宋" w:eastAsia="仿宋" w:hAnsi="仿宋" w:cs="仿宋" w:hint="eastAsia"/>
            <w:sz w:val="24"/>
          </w:rPr>
          <w:t>五、会员章程</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_Toc2051 </w:instrText>
        </w:r>
        <w:r>
          <w:rPr>
            <w:rFonts w:ascii="仿宋" w:eastAsia="仿宋" w:hAnsi="仿宋" w:cs="仿宋" w:hint="eastAsia"/>
            <w:sz w:val="24"/>
          </w:rPr>
          <w:fldChar w:fldCharType="separate"/>
        </w:r>
        <w:r w:rsidR="003B7518">
          <w:rPr>
            <w:rFonts w:ascii="仿宋" w:eastAsia="仿宋" w:hAnsi="仿宋" w:cs="仿宋" w:hint="eastAsia"/>
            <w:sz w:val="24"/>
          </w:rPr>
          <w:t>7</w:t>
        </w:r>
        <w:r>
          <w:rPr>
            <w:rFonts w:ascii="仿宋" w:eastAsia="仿宋" w:hAnsi="仿宋" w:cs="仿宋" w:hint="eastAsia"/>
            <w:sz w:val="24"/>
          </w:rPr>
          <w:fldChar w:fldCharType="end"/>
        </w:r>
      </w:hyperlink>
    </w:p>
    <w:p w:rsidR="00814A5A" w:rsidRDefault="00814A5A">
      <w:pPr>
        <w:pStyle w:val="2"/>
        <w:tabs>
          <w:tab w:val="right" w:leader="dot" w:pos="8312"/>
        </w:tabs>
        <w:rPr>
          <w:rFonts w:ascii="仿宋" w:eastAsia="仿宋" w:hAnsi="仿宋" w:cs="仿宋"/>
          <w:sz w:val="24"/>
        </w:rPr>
      </w:pPr>
      <w:hyperlink w:anchor="_Toc13225" w:history="1">
        <w:r w:rsidR="003B7518">
          <w:rPr>
            <w:rFonts w:ascii="仿宋" w:eastAsia="仿宋" w:hAnsi="仿宋" w:cs="仿宋" w:hint="eastAsia"/>
            <w:sz w:val="24"/>
          </w:rPr>
          <w:t>（一）入会条件</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_Toc13</w:instrText>
        </w:r>
        <w:r w:rsidR="003B7518">
          <w:rPr>
            <w:rFonts w:ascii="仿宋" w:eastAsia="仿宋" w:hAnsi="仿宋" w:cs="仿宋" w:hint="eastAsia"/>
            <w:sz w:val="24"/>
          </w:rPr>
          <w:instrText xml:space="preserve">225 </w:instrText>
        </w:r>
        <w:r>
          <w:rPr>
            <w:rFonts w:ascii="仿宋" w:eastAsia="仿宋" w:hAnsi="仿宋" w:cs="仿宋" w:hint="eastAsia"/>
            <w:sz w:val="24"/>
          </w:rPr>
          <w:fldChar w:fldCharType="separate"/>
        </w:r>
        <w:r w:rsidR="003B7518">
          <w:rPr>
            <w:rFonts w:ascii="仿宋" w:eastAsia="仿宋" w:hAnsi="仿宋" w:cs="仿宋" w:hint="eastAsia"/>
            <w:sz w:val="24"/>
          </w:rPr>
          <w:t>7</w:t>
        </w:r>
        <w:r>
          <w:rPr>
            <w:rFonts w:ascii="仿宋" w:eastAsia="仿宋" w:hAnsi="仿宋" w:cs="仿宋" w:hint="eastAsia"/>
            <w:sz w:val="24"/>
          </w:rPr>
          <w:fldChar w:fldCharType="end"/>
        </w:r>
      </w:hyperlink>
    </w:p>
    <w:p w:rsidR="00814A5A" w:rsidRDefault="00814A5A">
      <w:pPr>
        <w:pStyle w:val="2"/>
        <w:tabs>
          <w:tab w:val="right" w:leader="dot" w:pos="8312"/>
        </w:tabs>
        <w:rPr>
          <w:rFonts w:ascii="仿宋" w:eastAsia="仿宋" w:hAnsi="仿宋" w:cs="仿宋"/>
          <w:sz w:val="24"/>
        </w:rPr>
      </w:pPr>
      <w:hyperlink w:anchor="_Toc10067" w:history="1">
        <w:r w:rsidR="003B7518">
          <w:rPr>
            <w:rFonts w:ascii="仿宋" w:eastAsia="仿宋" w:hAnsi="仿宋" w:cs="仿宋" w:hint="eastAsia"/>
            <w:sz w:val="24"/>
          </w:rPr>
          <w:t>（二）会员的基本权利</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_Toc10067 </w:instrText>
        </w:r>
        <w:r>
          <w:rPr>
            <w:rFonts w:ascii="仿宋" w:eastAsia="仿宋" w:hAnsi="仿宋" w:cs="仿宋" w:hint="eastAsia"/>
            <w:sz w:val="24"/>
          </w:rPr>
          <w:fldChar w:fldCharType="separate"/>
        </w:r>
        <w:r w:rsidR="003B7518">
          <w:rPr>
            <w:rFonts w:ascii="仿宋" w:eastAsia="仿宋" w:hAnsi="仿宋" w:cs="仿宋" w:hint="eastAsia"/>
            <w:sz w:val="24"/>
          </w:rPr>
          <w:t>7</w:t>
        </w:r>
        <w:r>
          <w:rPr>
            <w:rFonts w:ascii="仿宋" w:eastAsia="仿宋" w:hAnsi="仿宋" w:cs="仿宋" w:hint="eastAsia"/>
            <w:sz w:val="24"/>
          </w:rPr>
          <w:fldChar w:fldCharType="end"/>
        </w:r>
      </w:hyperlink>
    </w:p>
    <w:p w:rsidR="00814A5A" w:rsidRDefault="00814A5A">
      <w:pPr>
        <w:pStyle w:val="2"/>
        <w:tabs>
          <w:tab w:val="right" w:leader="dot" w:pos="8312"/>
        </w:tabs>
        <w:rPr>
          <w:rFonts w:ascii="仿宋" w:eastAsia="仿宋" w:hAnsi="仿宋" w:cs="仿宋"/>
          <w:sz w:val="24"/>
        </w:rPr>
      </w:pPr>
      <w:hyperlink w:anchor="_Toc14641" w:history="1">
        <w:r w:rsidR="003B7518">
          <w:rPr>
            <w:rFonts w:ascii="仿宋" w:eastAsia="仿宋" w:hAnsi="仿宋" w:cs="仿宋" w:hint="eastAsia"/>
            <w:sz w:val="24"/>
          </w:rPr>
          <w:t>（三）会员的基本义务</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_Toc14641 </w:instrText>
        </w:r>
        <w:r>
          <w:rPr>
            <w:rFonts w:ascii="仿宋" w:eastAsia="仿宋" w:hAnsi="仿宋" w:cs="仿宋" w:hint="eastAsia"/>
            <w:sz w:val="24"/>
          </w:rPr>
          <w:fldChar w:fldCharType="separate"/>
        </w:r>
        <w:r w:rsidR="003B7518">
          <w:rPr>
            <w:rFonts w:ascii="仿宋" w:eastAsia="仿宋" w:hAnsi="仿宋" w:cs="仿宋" w:hint="eastAsia"/>
            <w:sz w:val="24"/>
          </w:rPr>
          <w:t>7</w:t>
        </w:r>
        <w:r>
          <w:rPr>
            <w:rFonts w:ascii="仿宋" w:eastAsia="仿宋" w:hAnsi="仿宋" w:cs="仿宋" w:hint="eastAsia"/>
            <w:sz w:val="24"/>
          </w:rPr>
          <w:fldChar w:fldCharType="end"/>
        </w:r>
      </w:hyperlink>
    </w:p>
    <w:p w:rsidR="00814A5A" w:rsidRDefault="00814A5A">
      <w:pPr>
        <w:pStyle w:val="2"/>
        <w:tabs>
          <w:tab w:val="right" w:leader="dot" w:pos="8312"/>
        </w:tabs>
        <w:rPr>
          <w:rFonts w:ascii="仿宋" w:eastAsia="仿宋" w:hAnsi="仿宋" w:cs="仿宋"/>
          <w:sz w:val="24"/>
        </w:rPr>
      </w:pPr>
      <w:hyperlink w:anchor="_Toc2807" w:history="1">
        <w:r w:rsidR="003B7518">
          <w:rPr>
            <w:rFonts w:ascii="仿宋" w:eastAsia="仿宋" w:hAnsi="仿宋" w:cs="仿宋" w:hint="eastAsia"/>
            <w:sz w:val="24"/>
          </w:rPr>
          <w:t>（四）会员制度</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_Toc2807 </w:instrText>
        </w:r>
        <w:r>
          <w:rPr>
            <w:rFonts w:ascii="仿宋" w:eastAsia="仿宋" w:hAnsi="仿宋" w:cs="仿宋" w:hint="eastAsia"/>
            <w:sz w:val="24"/>
          </w:rPr>
          <w:fldChar w:fldCharType="separate"/>
        </w:r>
        <w:r w:rsidR="003B7518">
          <w:rPr>
            <w:rFonts w:ascii="仿宋" w:eastAsia="仿宋" w:hAnsi="仿宋" w:cs="仿宋" w:hint="eastAsia"/>
            <w:sz w:val="24"/>
          </w:rPr>
          <w:t>7</w:t>
        </w:r>
        <w:r>
          <w:rPr>
            <w:rFonts w:ascii="仿宋" w:eastAsia="仿宋" w:hAnsi="仿宋" w:cs="仿宋" w:hint="eastAsia"/>
            <w:sz w:val="24"/>
          </w:rPr>
          <w:fldChar w:fldCharType="end"/>
        </w:r>
      </w:hyperlink>
    </w:p>
    <w:p w:rsidR="00814A5A" w:rsidRDefault="00814A5A">
      <w:pPr>
        <w:pStyle w:val="1"/>
        <w:tabs>
          <w:tab w:val="right" w:leader="dot" w:pos="8312"/>
        </w:tabs>
        <w:rPr>
          <w:rFonts w:ascii="仿宋" w:eastAsia="仿宋" w:hAnsi="仿宋" w:cs="仿宋"/>
          <w:sz w:val="24"/>
        </w:rPr>
      </w:pPr>
      <w:hyperlink w:anchor="_Toc21941" w:history="1">
        <w:r w:rsidR="003B7518">
          <w:rPr>
            <w:rFonts w:ascii="仿宋" w:eastAsia="仿宋" w:hAnsi="仿宋" w:cs="仿宋" w:hint="eastAsia"/>
            <w:sz w:val="24"/>
          </w:rPr>
          <w:t>六、换届程序</w:t>
        </w:r>
        <w:r w:rsidR="003B7518">
          <w:rPr>
            <w:rFonts w:ascii="仿宋" w:eastAsia="仿宋" w:hAnsi="仿宋" w:cs="仿宋" w:hint="eastAsia"/>
            <w:sz w:val="24"/>
          </w:rPr>
          <w:tab/>
        </w:r>
        <w:r>
          <w:rPr>
            <w:rFonts w:ascii="仿宋" w:eastAsia="仿宋" w:hAnsi="仿宋" w:cs="仿宋" w:hint="eastAsia"/>
            <w:sz w:val="24"/>
          </w:rPr>
          <w:fldChar w:fldCharType="begin"/>
        </w:r>
        <w:r w:rsidR="003B7518">
          <w:rPr>
            <w:rFonts w:ascii="仿宋" w:eastAsia="仿宋" w:hAnsi="仿宋" w:cs="仿宋" w:hint="eastAsia"/>
            <w:sz w:val="24"/>
          </w:rPr>
          <w:instrText xml:space="preserve"> PAGEREF _Toc21941 </w:instrText>
        </w:r>
        <w:r>
          <w:rPr>
            <w:rFonts w:ascii="仿宋" w:eastAsia="仿宋" w:hAnsi="仿宋" w:cs="仿宋" w:hint="eastAsia"/>
            <w:sz w:val="24"/>
          </w:rPr>
          <w:fldChar w:fldCharType="separate"/>
        </w:r>
        <w:r w:rsidR="003B7518">
          <w:rPr>
            <w:rFonts w:ascii="仿宋" w:eastAsia="仿宋" w:hAnsi="仿宋" w:cs="仿宋" w:hint="eastAsia"/>
            <w:sz w:val="24"/>
          </w:rPr>
          <w:t>8</w:t>
        </w:r>
        <w:r>
          <w:rPr>
            <w:rFonts w:ascii="仿宋" w:eastAsia="仿宋" w:hAnsi="仿宋" w:cs="仿宋" w:hint="eastAsia"/>
            <w:sz w:val="24"/>
          </w:rPr>
          <w:fldChar w:fldCharType="end"/>
        </w:r>
      </w:hyperlink>
    </w:p>
    <w:p w:rsidR="00814A5A" w:rsidRDefault="00814A5A">
      <w:pPr>
        <w:pStyle w:val="a7"/>
        <w:rPr>
          <w:rFonts w:ascii="仿宋" w:hAnsi="仿宋" w:cs="仿宋"/>
          <w:sz w:val="24"/>
        </w:rPr>
      </w:pPr>
      <w:r>
        <w:rPr>
          <w:rFonts w:ascii="仿宋" w:hAnsi="仿宋" w:cs="仿宋" w:hint="eastAsia"/>
          <w:sz w:val="24"/>
        </w:rPr>
        <w:fldChar w:fldCharType="end"/>
      </w:r>
    </w:p>
    <w:p w:rsidR="00814A5A" w:rsidRDefault="003B7518">
      <w:pPr>
        <w:pStyle w:val="a7"/>
      </w:pPr>
      <w:r>
        <w:rPr>
          <w:rFonts w:hint="eastAsia"/>
        </w:rPr>
        <w:br w:type="page"/>
      </w:r>
    </w:p>
    <w:p w:rsidR="00814A5A" w:rsidRDefault="003B7518">
      <w:pPr>
        <w:pStyle w:val="a7"/>
      </w:pPr>
      <w:bookmarkStart w:id="1" w:name="_Toc4477"/>
      <w:r>
        <w:rPr>
          <w:rFonts w:hint="eastAsia"/>
        </w:rPr>
        <w:lastRenderedPageBreak/>
        <w:t>一、</w:t>
      </w:r>
      <w:r>
        <w:rPr>
          <w:rFonts w:hint="eastAsia"/>
        </w:rPr>
        <w:t>协会简介</w:t>
      </w:r>
      <w:bookmarkStart w:id="2" w:name="_Toc451368034"/>
      <w:bookmarkEnd w:id="0"/>
      <w:bookmarkEnd w:id="1"/>
    </w:p>
    <w:p w:rsidR="00814A5A" w:rsidRDefault="003B7518">
      <w:pPr>
        <w:pStyle w:val="a8"/>
      </w:pPr>
      <w:bookmarkStart w:id="3" w:name="_Toc22333"/>
      <w:r>
        <w:rPr>
          <w:rFonts w:hint="eastAsia"/>
        </w:rPr>
        <w:t>（一）</w:t>
      </w:r>
      <w:r>
        <w:rPr>
          <w:rFonts w:hint="eastAsia"/>
        </w:rPr>
        <w:t>成立背景</w:t>
      </w:r>
      <w:bookmarkEnd w:id="2"/>
      <w:bookmarkEnd w:id="3"/>
    </w:p>
    <w:p w:rsidR="00814A5A" w:rsidRDefault="003B7518" w:rsidP="008C3146">
      <w:pPr>
        <w:pStyle w:val="10"/>
        <w:spacing w:beforeLines="50" w:afterLines="50" w:line="440" w:lineRule="exact"/>
        <w:ind w:leftChars="100" w:left="210" w:rightChars="100" w:right="210" w:firstLine="480"/>
        <w:rPr>
          <w:rFonts w:ascii="仿宋" w:eastAsia="仿宋" w:hAnsi="仿宋" w:cs="仿宋"/>
          <w:sz w:val="28"/>
          <w:szCs w:val="28"/>
        </w:rPr>
      </w:pPr>
      <w:r>
        <w:rPr>
          <w:rFonts w:ascii="仿宋" w:eastAsia="仿宋" w:hAnsi="仿宋" w:cs="仿宋" w:hint="eastAsia"/>
          <w:sz w:val="28"/>
          <w:szCs w:val="28"/>
        </w:rPr>
        <w:t>物流沙盘协会是在湖南财经工业职业技术学院院团委的指导下，于</w:t>
      </w:r>
      <w:r>
        <w:rPr>
          <w:rFonts w:ascii="仿宋" w:eastAsia="仿宋" w:hAnsi="仿宋" w:cs="仿宋" w:hint="eastAsia"/>
          <w:sz w:val="28"/>
          <w:szCs w:val="28"/>
        </w:rPr>
        <w:t>2016</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月将成立的一个院级学生团体组织。以“学习、交流、实践、发展、创新”为终极目标</w:t>
      </w:r>
      <w:r>
        <w:rPr>
          <w:rFonts w:ascii="仿宋" w:eastAsia="仿宋" w:hAnsi="仿宋" w:cs="仿宋" w:hint="eastAsia"/>
          <w:b/>
          <w:sz w:val="28"/>
          <w:szCs w:val="28"/>
        </w:rPr>
        <w:t>！</w:t>
      </w:r>
      <w:r>
        <w:rPr>
          <w:rFonts w:ascii="仿宋" w:eastAsia="仿宋" w:hAnsi="仿宋" w:cs="仿宋" w:hint="eastAsia"/>
          <w:sz w:val="28"/>
          <w:szCs w:val="28"/>
        </w:rPr>
        <w:t>以加强新生对物流行业的理解，激发物流专业的学生对物流的强烈兴趣，同时为同学提供第一手物流资料、物流信息以及新闻等。</w:t>
      </w:r>
    </w:p>
    <w:p w:rsidR="00814A5A" w:rsidRDefault="003B7518">
      <w:pPr>
        <w:pStyle w:val="a8"/>
      </w:pPr>
      <w:bookmarkStart w:id="4" w:name="_Toc2501"/>
      <w:bookmarkStart w:id="5" w:name="_Toc451368035"/>
      <w:r>
        <w:rPr>
          <w:rFonts w:hint="eastAsia"/>
        </w:rPr>
        <w:t>（二）</w:t>
      </w:r>
      <w:r>
        <w:rPr>
          <w:rFonts w:hint="eastAsia"/>
        </w:rPr>
        <w:t>会训</w:t>
      </w:r>
      <w:bookmarkEnd w:id="4"/>
      <w:bookmarkEnd w:id="5"/>
    </w:p>
    <w:p w:rsidR="00814A5A" w:rsidRDefault="003B7518" w:rsidP="008C3146">
      <w:pPr>
        <w:pStyle w:val="10"/>
        <w:spacing w:beforeLines="50" w:afterLines="50" w:line="440" w:lineRule="exact"/>
        <w:ind w:leftChars="100" w:left="210" w:rightChars="100" w:right="210" w:firstLine="480"/>
        <w:rPr>
          <w:rFonts w:ascii="仿宋" w:eastAsia="仿宋" w:hAnsi="仿宋" w:cs="仿宋"/>
          <w:sz w:val="28"/>
          <w:szCs w:val="28"/>
        </w:rPr>
      </w:pPr>
      <w:r>
        <w:rPr>
          <w:rFonts w:ascii="仿宋" w:eastAsia="仿宋" w:hAnsi="仿宋" w:cs="仿宋" w:hint="eastAsia"/>
          <w:sz w:val="28"/>
          <w:szCs w:val="28"/>
        </w:rPr>
        <w:t>会训：物流让世界变得更加美好，我们想做的是让物流变得更快更好。</w:t>
      </w:r>
    </w:p>
    <w:p w:rsidR="00814A5A" w:rsidRDefault="003B7518">
      <w:pPr>
        <w:pStyle w:val="a8"/>
      </w:pPr>
      <w:bookmarkStart w:id="6" w:name="_Toc17098"/>
      <w:r>
        <w:rPr>
          <w:rFonts w:hint="eastAsia"/>
        </w:rPr>
        <w:t>（三）</w:t>
      </w:r>
      <w:r>
        <w:rPr>
          <w:rFonts w:hint="eastAsia"/>
        </w:rPr>
        <w:t>协会宗旨及职能</w:t>
      </w:r>
      <w:bookmarkEnd w:id="6"/>
    </w:p>
    <w:p w:rsidR="00814A5A" w:rsidRDefault="003B7518">
      <w:pPr>
        <w:pStyle w:val="13"/>
      </w:pPr>
      <w:bookmarkStart w:id="7" w:name="_Toc21011"/>
      <w:r>
        <w:rPr>
          <w:rFonts w:hint="eastAsia"/>
        </w:rPr>
        <w:t>1.</w:t>
      </w:r>
      <w:r>
        <w:rPr>
          <w:rFonts w:hint="eastAsia"/>
        </w:rPr>
        <w:t>协会宗旨</w:t>
      </w:r>
      <w:bookmarkEnd w:id="7"/>
    </w:p>
    <w:p w:rsidR="00814A5A" w:rsidRDefault="003B7518" w:rsidP="008C3146">
      <w:pPr>
        <w:pStyle w:val="10"/>
        <w:spacing w:beforeLines="50" w:afterLines="50" w:line="440" w:lineRule="exact"/>
        <w:ind w:leftChars="100" w:left="210" w:rightChars="100" w:right="210" w:firstLine="0"/>
        <w:rPr>
          <w:rFonts w:ascii="仿宋" w:eastAsia="仿宋" w:hAnsi="仿宋" w:cs="仿宋"/>
          <w:sz w:val="28"/>
          <w:szCs w:val="28"/>
        </w:rPr>
      </w:pPr>
      <w:r>
        <w:rPr>
          <w:rFonts w:ascii="仿宋" w:eastAsia="仿宋" w:hAnsi="仿宋" w:cs="仿宋" w:hint="eastAsia"/>
          <w:sz w:val="28"/>
          <w:szCs w:val="28"/>
        </w:rPr>
        <w:t>以“学习、交流、实践、发展、创新”为宗旨，以“学</w:t>
      </w:r>
      <w:r>
        <w:rPr>
          <w:rFonts w:ascii="仿宋" w:eastAsia="仿宋" w:hAnsi="仿宋" w:cs="仿宋" w:hint="eastAsia"/>
          <w:sz w:val="28"/>
          <w:szCs w:val="28"/>
        </w:rPr>
        <w:t xml:space="preserve"> </w:t>
      </w:r>
      <w:r>
        <w:rPr>
          <w:rFonts w:ascii="仿宋" w:eastAsia="仿宋" w:hAnsi="仿宋" w:cs="仿宋" w:hint="eastAsia"/>
          <w:sz w:val="28"/>
          <w:szCs w:val="28"/>
        </w:rPr>
        <w:t>习与普及</w:t>
      </w:r>
      <w:r>
        <w:rPr>
          <w:rFonts w:ascii="仿宋" w:eastAsia="仿宋" w:hAnsi="仿宋" w:cs="仿宋" w:hint="eastAsia"/>
          <w:sz w:val="28"/>
          <w:szCs w:val="28"/>
        </w:rPr>
        <w:t>ERP</w:t>
      </w:r>
      <w:r>
        <w:rPr>
          <w:rFonts w:ascii="仿宋" w:eastAsia="仿宋" w:hAnsi="仿宋" w:cs="仿宋" w:hint="eastAsia"/>
          <w:sz w:val="28"/>
          <w:szCs w:val="28"/>
        </w:rPr>
        <w:t>知识，传播经营管理理念，经营企业沙盘，开启企业人生”为理念，重在培养学生的团队精神，决策能力和管理水平。</w:t>
      </w:r>
    </w:p>
    <w:p w:rsidR="00814A5A" w:rsidRDefault="003B7518">
      <w:pPr>
        <w:pStyle w:val="13"/>
      </w:pPr>
      <w:bookmarkStart w:id="8" w:name="_Toc12448"/>
      <w:r>
        <w:rPr>
          <w:rFonts w:hint="eastAsia"/>
        </w:rPr>
        <w:t>2.</w:t>
      </w:r>
      <w:r>
        <w:rPr>
          <w:rFonts w:hint="eastAsia"/>
        </w:rPr>
        <w:t>协会职能</w:t>
      </w:r>
      <w:bookmarkEnd w:id="8"/>
    </w:p>
    <w:p w:rsidR="00814A5A" w:rsidRDefault="003B7518" w:rsidP="008C3146">
      <w:pPr>
        <w:pStyle w:val="10"/>
        <w:spacing w:beforeLines="50" w:afterLines="50" w:line="440" w:lineRule="exact"/>
        <w:ind w:leftChars="100" w:left="210" w:rightChars="100" w:right="210" w:firstLine="0"/>
        <w:rPr>
          <w:rFonts w:ascii="仿宋" w:eastAsia="仿宋" w:hAnsi="仿宋" w:cs="仿宋"/>
          <w:sz w:val="28"/>
          <w:szCs w:val="28"/>
        </w:rPr>
      </w:pPr>
      <w:r>
        <w:rPr>
          <w:rFonts w:ascii="仿宋" w:eastAsia="仿宋" w:hAnsi="仿宋" w:cs="仿宋" w:hint="eastAsia"/>
          <w:sz w:val="28"/>
          <w:szCs w:val="28"/>
        </w:rPr>
        <w:t>学生利用相关资源及条件设施，充分融合个人兴趣，组织开展与企业物流沙盘有关的学习、交流、竞赛、实践等一系列活动，为学生提供一个共享资源、交流技术的平台，引领学生共同进步。</w:t>
      </w:r>
    </w:p>
    <w:p w:rsidR="00814A5A" w:rsidRDefault="003B7518">
      <w:pPr>
        <w:pStyle w:val="a8"/>
      </w:pPr>
      <w:bookmarkStart w:id="9" w:name="_Toc32113"/>
      <w:r>
        <w:rPr>
          <w:rFonts w:hint="eastAsia"/>
        </w:rPr>
        <w:t>（四）</w:t>
      </w:r>
      <w:r>
        <w:rPr>
          <w:rFonts w:hint="eastAsia"/>
        </w:rPr>
        <w:t>协会的基本任务</w:t>
      </w:r>
      <w:bookmarkEnd w:id="9"/>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提供一个平台，供大家相互学习和交流，为同学们学习物流知识创造优越的条件，提供良好的氛围，以增强大家对</w:t>
      </w:r>
      <w:r>
        <w:rPr>
          <w:rFonts w:ascii="仿宋" w:eastAsia="仿宋" w:hAnsi="仿宋" w:cs="仿宋" w:hint="eastAsia"/>
          <w:sz w:val="28"/>
          <w:szCs w:val="28"/>
        </w:rPr>
        <w:t>物</w:t>
      </w:r>
      <w:r>
        <w:rPr>
          <w:rFonts w:ascii="仿宋" w:eastAsia="仿宋" w:hAnsi="仿宋" w:cs="仿宋" w:hint="eastAsia"/>
          <w:sz w:val="28"/>
          <w:szCs w:val="28"/>
        </w:rPr>
        <w:t>流的认识，团结大家共同学习物流知识，互相研究、共同进步</w:t>
      </w:r>
      <w:r>
        <w:rPr>
          <w:rFonts w:ascii="仿宋" w:eastAsia="仿宋" w:hAnsi="仿宋" w:cs="仿宋" w:hint="eastAsia"/>
          <w:sz w:val="28"/>
          <w:szCs w:val="28"/>
        </w:rPr>
        <w:t>，</w:t>
      </w:r>
      <w:r>
        <w:rPr>
          <w:rFonts w:ascii="仿宋" w:eastAsia="仿宋" w:hAnsi="仿宋" w:cs="仿宋" w:hint="eastAsia"/>
          <w:sz w:val="28"/>
          <w:szCs w:val="28"/>
        </w:rPr>
        <w:t>自由、奉献、团结。</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增强同学对物流的认知能力，培养物流人才是本协会的基本</w:t>
      </w:r>
      <w:r>
        <w:rPr>
          <w:rFonts w:ascii="仿宋" w:eastAsia="仿宋" w:hAnsi="仿宋" w:cs="仿宋" w:hint="eastAsia"/>
          <w:sz w:val="28"/>
          <w:szCs w:val="28"/>
        </w:rPr>
        <w:lastRenderedPageBreak/>
        <w:t>任务。</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开展以物流知识之星大赛、物流沙盘模拟经营大赛、宣传海报等多种形式的活动，大赛每年度一次，举行物流讨论会每两周一次，向同学们介绍有关物流的最新动态，提高广大学生学习物流的兴趣。</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加强院内外的联系，使各位同学既能掌握专业知识，又能锻炼基本的能力，从而达到高素质人才的目的。</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组织会员进行相互交流，互相学习，互相帮助，共同进步。</w:t>
      </w:r>
    </w:p>
    <w:p w:rsidR="00814A5A" w:rsidRDefault="003B7518">
      <w:pPr>
        <w:pStyle w:val="a7"/>
      </w:pPr>
      <w:bookmarkStart w:id="10" w:name="_Toc29828"/>
      <w:bookmarkStart w:id="11" w:name="_Toc451368036"/>
      <w:r>
        <w:rPr>
          <w:rFonts w:hint="eastAsia"/>
        </w:rPr>
        <w:t>二、</w:t>
      </w:r>
      <w:r>
        <w:rPr>
          <w:rFonts w:hint="eastAsia"/>
        </w:rPr>
        <w:t>协会机构设置</w:t>
      </w:r>
      <w:bookmarkEnd w:id="10"/>
      <w:bookmarkEnd w:id="11"/>
    </w:p>
    <w:p w:rsidR="00814A5A" w:rsidRDefault="003B7518">
      <w:pPr>
        <w:pStyle w:val="a8"/>
      </w:pPr>
      <w:bookmarkStart w:id="12" w:name="_Toc29163"/>
      <w:bookmarkStart w:id="13" w:name="_Toc451368037"/>
      <w:r>
        <w:rPr>
          <w:rFonts w:hint="eastAsia"/>
        </w:rPr>
        <w:t>（一）</w:t>
      </w:r>
      <w:r>
        <w:rPr>
          <w:rFonts w:hint="eastAsia"/>
        </w:rPr>
        <w:t>权利体系</w:t>
      </w:r>
      <w:bookmarkEnd w:id="12"/>
      <w:bookmarkEnd w:id="13"/>
    </w:p>
    <w:p w:rsidR="00814A5A" w:rsidRDefault="003B7518" w:rsidP="008C3146">
      <w:pPr>
        <w:pStyle w:val="10"/>
        <w:spacing w:beforeLines="50" w:afterLines="50" w:line="440" w:lineRule="exact"/>
        <w:ind w:leftChars="100" w:left="210" w:rightChars="100" w:right="210" w:firstLine="480"/>
        <w:rPr>
          <w:rFonts w:ascii="仿宋" w:eastAsia="仿宋" w:hAnsi="仿宋" w:cs="仿宋"/>
          <w:sz w:val="28"/>
          <w:szCs w:val="28"/>
        </w:rPr>
      </w:pPr>
      <w:r>
        <w:rPr>
          <w:rFonts w:ascii="仿宋" w:eastAsia="仿宋" w:hAnsi="仿宋" w:cs="仿宋" w:hint="eastAsia"/>
          <w:sz w:val="28"/>
          <w:szCs w:val="28"/>
        </w:rPr>
        <w:t>会长：会长，副会长</w:t>
      </w:r>
    </w:p>
    <w:p w:rsidR="00814A5A" w:rsidRDefault="003B7518" w:rsidP="008C3146">
      <w:pPr>
        <w:pStyle w:val="10"/>
        <w:spacing w:beforeLines="50" w:afterLines="50" w:line="440" w:lineRule="exact"/>
        <w:ind w:leftChars="100" w:left="210" w:rightChars="100" w:right="210" w:firstLine="480"/>
        <w:rPr>
          <w:rFonts w:ascii="仿宋" w:eastAsia="仿宋" w:hAnsi="仿宋" w:cs="仿宋"/>
          <w:sz w:val="28"/>
          <w:szCs w:val="28"/>
        </w:rPr>
      </w:pPr>
      <w:r>
        <w:rPr>
          <w:rFonts w:ascii="仿宋" w:eastAsia="仿宋" w:hAnsi="仿宋" w:cs="仿宋" w:hint="eastAsia"/>
          <w:sz w:val="28"/>
          <w:szCs w:val="28"/>
        </w:rPr>
        <w:t>部门：办公室，外联部，宣传部</w:t>
      </w:r>
    </w:p>
    <w:p w:rsidR="00814A5A" w:rsidRDefault="003B7518" w:rsidP="008C3146">
      <w:pPr>
        <w:pStyle w:val="10"/>
        <w:spacing w:beforeLines="50" w:afterLines="50" w:line="440" w:lineRule="exact"/>
        <w:ind w:leftChars="100" w:left="210" w:rightChars="100" w:right="210" w:firstLine="480"/>
        <w:rPr>
          <w:rFonts w:ascii="仿宋" w:eastAsia="仿宋" w:hAnsi="仿宋" w:cs="仿宋"/>
          <w:sz w:val="28"/>
          <w:szCs w:val="28"/>
        </w:rPr>
      </w:pPr>
      <w:r>
        <w:rPr>
          <w:rFonts w:ascii="仿宋" w:eastAsia="仿宋" w:hAnsi="仿宋" w:cs="仿宋" w:hint="eastAsia"/>
          <w:sz w:val="28"/>
          <w:szCs w:val="28"/>
        </w:rPr>
        <w:t>（注：每个部门分正副两</w:t>
      </w:r>
      <w:r>
        <w:rPr>
          <w:rFonts w:ascii="仿宋" w:eastAsia="仿宋" w:hAnsi="仿宋" w:cs="仿宋" w:hint="eastAsia"/>
          <w:sz w:val="28"/>
          <w:szCs w:val="28"/>
        </w:rPr>
        <w:t>个部长，各部门干事人数自己定。）</w:t>
      </w:r>
    </w:p>
    <w:p w:rsidR="00814A5A" w:rsidRDefault="003B7518">
      <w:pPr>
        <w:pStyle w:val="a8"/>
      </w:pPr>
      <w:bookmarkStart w:id="14" w:name="_Toc451368038"/>
      <w:bookmarkStart w:id="15" w:name="_Toc8258"/>
      <w:r>
        <w:rPr>
          <w:rFonts w:hint="eastAsia"/>
        </w:rPr>
        <w:t>（二）</w:t>
      </w:r>
      <w:r>
        <w:rPr>
          <w:rFonts w:hint="eastAsia"/>
        </w:rPr>
        <w:t>各部门工作任务</w:t>
      </w:r>
      <w:bookmarkEnd w:id="14"/>
      <w:bookmarkEnd w:id="15"/>
    </w:p>
    <w:p w:rsidR="00814A5A" w:rsidRDefault="003B7518">
      <w:pPr>
        <w:pStyle w:val="13"/>
      </w:pPr>
      <w:bookmarkStart w:id="16" w:name="_Toc30277"/>
      <w:r>
        <w:rPr>
          <w:rFonts w:hint="eastAsia"/>
        </w:rPr>
        <w:t>1.</w:t>
      </w:r>
      <w:r>
        <w:rPr>
          <w:rFonts w:hint="eastAsia"/>
        </w:rPr>
        <w:t>会长及副会长</w:t>
      </w:r>
      <w:bookmarkEnd w:id="16"/>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制定每学期的工作计划和做出总结。主持召开会长会议，定期对协会上一阶段工作做总结。根据实际提议修改协会相关章程、制度等。</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管理协会日程事务，做好各部门工作安排，处理、沟通协调各部门的关系。指导各个部门开展工作，了解各部门的工作情况。组织各部门负责人研究优化社团的发展方案。</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负责严格管理协会的经费收支。</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负责安排协会各种大型会议和活动具体工作，召集、组织各部门制定可行方案。</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根据部长会议的大体意愿，有权任命或免去会长、副会长其</w:t>
      </w:r>
      <w:r>
        <w:rPr>
          <w:rFonts w:ascii="仿宋" w:eastAsia="仿宋" w:hAnsi="仿宋" w:cs="仿宋" w:hint="eastAsia"/>
          <w:sz w:val="28"/>
          <w:szCs w:val="28"/>
        </w:rPr>
        <w:lastRenderedPageBreak/>
        <w:t>他领导人员等职务。</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会长任期一年，每届会长由全体会员投票选举。</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w:t>
      </w:r>
      <w:r>
        <w:rPr>
          <w:rFonts w:ascii="仿宋" w:eastAsia="仿宋" w:hAnsi="仿宋" w:cs="仿宋" w:hint="eastAsia"/>
          <w:sz w:val="28"/>
          <w:szCs w:val="28"/>
        </w:rPr>
        <w:t>协会重大事件需全体会员出席人数半数以上通过方可。</w:t>
      </w:r>
    </w:p>
    <w:p w:rsidR="00814A5A" w:rsidRDefault="003B7518">
      <w:pPr>
        <w:pStyle w:val="13"/>
      </w:pPr>
      <w:bookmarkStart w:id="17" w:name="_Toc4884"/>
      <w:r>
        <w:rPr>
          <w:rFonts w:hint="eastAsia"/>
        </w:rPr>
        <w:t>2.</w:t>
      </w:r>
      <w:r>
        <w:rPr>
          <w:rFonts w:hint="eastAsia"/>
        </w:rPr>
        <w:t>办公室</w:t>
      </w:r>
      <w:bookmarkEnd w:id="17"/>
    </w:p>
    <w:p w:rsidR="00814A5A" w:rsidRDefault="003B7518" w:rsidP="008C3146">
      <w:pPr>
        <w:spacing w:beforeLines="50" w:afterLines="50" w:line="440" w:lineRule="exact"/>
        <w:ind w:rightChars="100" w:right="21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负责记录协会活动、会议内容。做好协会会议及其相关会议的记录工作。</w:t>
      </w:r>
    </w:p>
    <w:p w:rsidR="00814A5A" w:rsidRDefault="003B7518" w:rsidP="008C3146">
      <w:pPr>
        <w:spacing w:beforeLines="50" w:afterLines="50" w:line="440" w:lineRule="exact"/>
        <w:ind w:rightChars="100" w:right="21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负责新会员的注册、相关文件、档案的保存等文书工作。</w:t>
      </w:r>
    </w:p>
    <w:p w:rsidR="00814A5A" w:rsidRDefault="003B7518" w:rsidP="008C3146">
      <w:pPr>
        <w:spacing w:beforeLines="50" w:afterLines="50" w:line="440" w:lineRule="exact"/>
        <w:ind w:rightChars="100" w:right="21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负责协会考勤、各种大小活动期间的秩序、安全。</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密切沟通、联系各部门，负责协会的一切活动组织、策划、安排、收尾、总结。</w:t>
      </w:r>
    </w:p>
    <w:p w:rsidR="00814A5A" w:rsidRDefault="003B7518">
      <w:pPr>
        <w:pStyle w:val="13"/>
      </w:pPr>
      <w:bookmarkStart w:id="18" w:name="_Toc23118"/>
      <w:r>
        <w:rPr>
          <w:rFonts w:hint="eastAsia"/>
        </w:rPr>
        <w:t>3.</w:t>
      </w:r>
      <w:r>
        <w:rPr>
          <w:rFonts w:hint="eastAsia"/>
        </w:rPr>
        <w:t>外联部</w:t>
      </w:r>
      <w:bookmarkEnd w:id="18"/>
    </w:p>
    <w:p w:rsidR="00814A5A" w:rsidRDefault="003B7518" w:rsidP="008C3146">
      <w:pPr>
        <w:spacing w:beforeLines="50" w:afterLines="50" w:line="440" w:lineRule="exact"/>
        <w:ind w:leftChars="100" w:left="210" w:rightChars="100" w:right="210" w:firstLine="480"/>
        <w:rPr>
          <w:rFonts w:ascii="仿宋" w:eastAsia="仿宋" w:hAnsi="仿宋" w:cs="仿宋"/>
          <w:sz w:val="28"/>
          <w:szCs w:val="28"/>
        </w:rPr>
      </w:pPr>
      <w:r>
        <w:rPr>
          <w:rFonts w:ascii="仿宋" w:eastAsia="仿宋" w:hAnsi="仿宋" w:cs="仿宋" w:hint="eastAsia"/>
          <w:sz w:val="28"/>
          <w:szCs w:val="28"/>
        </w:rPr>
        <w:t>负责搞好协会与学校内外的各种外交关系，加强与校内外各社团以及学生会之间的联系。</w:t>
      </w:r>
    </w:p>
    <w:p w:rsidR="00814A5A" w:rsidRDefault="003B7518">
      <w:pPr>
        <w:pStyle w:val="13"/>
        <w:rPr>
          <w:rFonts w:ascii="仿宋" w:eastAsia="仿宋" w:hAnsi="仿宋" w:cs="仿宋"/>
          <w:szCs w:val="28"/>
        </w:rPr>
      </w:pPr>
      <w:bookmarkStart w:id="19" w:name="_Toc32031"/>
      <w:r>
        <w:rPr>
          <w:rFonts w:hint="eastAsia"/>
        </w:rPr>
        <w:t>4.</w:t>
      </w:r>
      <w:r>
        <w:rPr>
          <w:rFonts w:hint="eastAsia"/>
        </w:rPr>
        <w:t>宣传部</w:t>
      </w:r>
      <w:bookmarkEnd w:id="19"/>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认真负责好每学期协会开展的各项文体活动，主动与各部负责人共同研究，积极组织协会开展活动，协调本协会各部门的关系，提高各部门联系的密切性，促进会员之间的互相交流。</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协同协会的其他部门，做好协会及其各项活动的宣传，及时把各种物流信息传达给广大的学生；积极有效地为广大的同学宣传协会的各项工作方针、政策以及倡导的。</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负责编辑、张贴宣传海报，对同学们就协会的各方面的问题，给予简答；向协会各方面合理化的建议。</w:t>
      </w:r>
    </w:p>
    <w:p w:rsidR="00814A5A" w:rsidRDefault="003B7518">
      <w:pPr>
        <w:spacing w:line="440" w:lineRule="exact"/>
        <w:rPr>
          <w:rFonts w:ascii="仿宋" w:eastAsia="仿宋" w:hAnsi="仿宋" w:cs="仿宋"/>
          <w:sz w:val="28"/>
          <w:szCs w:val="28"/>
        </w:rPr>
      </w:pPr>
      <w:bookmarkStart w:id="20" w:name="_Toc30429"/>
      <w:r>
        <w:rPr>
          <w:rStyle w:val="1Char"/>
          <w:rFonts w:hint="eastAsia"/>
        </w:rPr>
        <w:t>5.</w:t>
      </w:r>
      <w:r>
        <w:rPr>
          <w:rStyle w:val="1Char"/>
          <w:rFonts w:hint="eastAsia"/>
        </w:rPr>
        <w:t>资料与调研部</w:t>
      </w:r>
      <w:r>
        <w:rPr>
          <w:rStyle w:val="1Char"/>
          <w:rFonts w:hint="eastAsia"/>
        </w:rPr>
        <w:t xml:space="preserve"> </w:t>
      </w:r>
      <w:bookmarkEnd w:id="20"/>
      <w:r>
        <w:rPr>
          <w:rFonts w:ascii="仿宋" w:eastAsia="仿宋" w:hAnsi="仿宋" w:cs="仿宋" w:hint="eastAsia"/>
          <w:sz w:val="28"/>
          <w:szCs w:val="28"/>
        </w:rPr>
        <w:t xml:space="preserve">            </w:t>
      </w:r>
    </w:p>
    <w:p w:rsidR="00814A5A" w:rsidRDefault="003B7518" w:rsidP="008C3146">
      <w:pPr>
        <w:pStyle w:val="10"/>
        <w:spacing w:beforeLines="50" w:afterLines="50" w:line="440" w:lineRule="exact"/>
        <w:ind w:leftChars="100" w:left="210" w:rightChars="100" w:right="210" w:firstLine="480"/>
        <w:rPr>
          <w:rFonts w:ascii="仿宋" w:eastAsia="仿宋" w:hAnsi="仿宋" w:cs="仿宋"/>
          <w:sz w:val="28"/>
          <w:szCs w:val="28"/>
        </w:rPr>
      </w:pPr>
      <w:r>
        <w:rPr>
          <w:rFonts w:ascii="仿宋" w:eastAsia="仿宋" w:hAnsi="仿宋" w:cs="仿宋" w:hint="eastAsia"/>
          <w:sz w:val="28"/>
          <w:szCs w:val="28"/>
        </w:rPr>
        <w:t>资料与调研部主要负责协会的资料收集整理和保管及更新，以及查找相关资料，提供给相关人员或部门；掌握物流的最新信</w:t>
      </w:r>
      <w:r>
        <w:rPr>
          <w:rFonts w:ascii="仿宋" w:eastAsia="仿宋" w:hAnsi="仿宋" w:cs="仿宋" w:hint="eastAsia"/>
          <w:sz w:val="28"/>
          <w:szCs w:val="28"/>
        </w:rPr>
        <w:lastRenderedPageBreak/>
        <w:t>息，建立资料库。</w:t>
      </w:r>
      <w:bookmarkStart w:id="21" w:name="_GoBack"/>
      <w:bookmarkEnd w:id="21"/>
    </w:p>
    <w:p w:rsidR="00814A5A" w:rsidRDefault="003B7518">
      <w:pPr>
        <w:pStyle w:val="a7"/>
      </w:pPr>
      <w:bookmarkStart w:id="22" w:name="_Toc16380"/>
      <w:bookmarkStart w:id="23" w:name="_Toc451368039"/>
      <w:r>
        <w:rPr>
          <w:rFonts w:hint="eastAsia"/>
        </w:rPr>
        <w:t>三、</w:t>
      </w:r>
      <w:r>
        <w:rPr>
          <w:rFonts w:hint="eastAsia"/>
        </w:rPr>
        <w:t>经费</w:t>
      </w:r>
      <w:bookmarkEnd w:id="22"/>
      <w:bookmarkEnd w:id="23"/>
    </w:p>
    <w:p w:rsidR="00814A5A" w:rsidRDefault="003B7518">
      <w:pPr>
        <w:pStyle w:val="a8"/>
      </w:pPr>
      <w:bookmarkStart w:id="24" w:name="_Toc451368040"/>
      <w:bookmarkStart w:id="25" w:name="_Toc27333"/>
      <w:r>
        <w:rPr>
          <w:rFonts w:hint="eastAsia"/>
        </w:rPr>
        <w:t>（一）</w:t>
      </w:r>
      <w:r>
        <w:rPr>
          <w:rFonts w:hint="eastAsia"/>
        </w:rPr>
        <w:t>经费主要来源</w:t>
      </w:r>
      <w:bookmarkEnd w:id="24"/>
      <w:bookmarkEnd w:id="25"/>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会费</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学院的资助</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企业赞助</w:t>
      </w:r>
    </w:p>
    <w:p w:rsidR="00814A5A" w:rsidRDefault="003B7518">
      <w:pPr>
        <w:pStyle w:val="a8"/>
      </w:pPr>
      <w:bookmarkStart w:id="26" w:name="_Toc7272"/>
      <w:bookmarkStart w:id="27" w:name="_Toc451368041"/>
      <w:r>
        <w:rPr>
          <w:rFonts w:hint="eastAsia"/>
        </w:rPr>
        <w:t>（二）</w:t>
      </w:r>
      <w:r>
        <w:rPr>
          <w:rFonts w:hint="eastAsia"/>
        </w:rPr>
        <w:t>使用方向</w:t>
      </w:r>
      <w:bookmarkEnd w:id="26"/>
      <w:bookmarkEnd w:id="27"/>
    </w:p>
    <w:p w:rsidR="00814A5A" w:rsidRDefault="003B7518">
      <w:pPr>
        <w:pStyle w:val="a6"/>
        <w:spacing w:line="440" w:lineRule="exact"/>
        <w:ind w:left="0" w:firstLineChars="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协会必需的设备购买</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对表现突出会员的奖励</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会内活动所需经费</w:t>
      </w:r>
    </w:p>
    <w:p w:rsidR="00814A5A" w:rsidRDefault="003B7518">
      <w:pPr>
        <w:pStyle w:val="a8"/>
      </w:pPr>
      <w:bookmarkStart w:id="28" w:name="_Toc451368042"/>
      <w:bookmarkStart w:id="29" w:name="_Toc25656"/>
      <w:r>
        <w:rPr>
          <w:rFonts w:hint="eastAsia"/>
        </w:rPr>
        <w:t>（三）</w:t>
      </w:r>
      <w:r>
        <w:rPr>
          <w:rFonts w:hint="eastAsia"/>
        </w:rPr>
        <w:t>使用原则</w:t>
      </w:r>
      <w:bookmarkEnd w:id="28"/>
      <w:bookmarkEnd w:id="29"/>
    </w:p>
    <w:p w:rsidR="00814A5A" w:rsidRDefault="003B7518" w:rsidP="008C3146">
      <w:pPr>
        <w:spacing w:beforeLines="50" w:afterLines="50" w:line="440" w:lineRule="exact"/>
        <w:ind w:leftChars="100" w:left="210" w:rightChars="100" w:right="210" w:firstLine="48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实行“专款专用，专人负责，收支平衡，略有结余”的节俭、适度原则，绝不铺张浪费。</w:t>
      </w:r>
    </w:p>
    <w:p w:rsidR="00814A5A" w:rsidRDefault="003B7518">
      <w:pPr>
        <w:pStyle w:val="a8"/>
      </w:pPr>
      <w:bookmarkStart w:id="30" w:name="_Toc451368043"/>
      <w:bookmarkStart w:id="31" w:name="_Toc24204"/>
      <w:r>
        <w:rPr>
          <w:rFonts w:hint="eastAsia"/>
        </w:rPr>
        <w:t>（四）</w:t>
      </w:r>
      <w:r>
        <w:rPr>
          <w:rFonts w:hint="eastAsia"/>
        </w:rPr>
        <w:t>使用程序</w:t>
      </w:r>
      <w:bookmarkEnd w:id="30"/>
      <w:bookmarkEnd w:id="31"/>
    </w:p>
    <w:p w:rsidR="00814A5A" w:rsidRDefault="003B7518" w:rsidP="008C3146">
      <w:pPr>
        <w:pStyle w:val="10"/>
        <w:spacing w:beforeLines="50" w:afterLines="50" w:line="440" w:lineRule="exact"/>
        <w:ind w:leftChars="100" w:left="210" w:rightChars="100" w:right="210" w:firstLine="480"/>
        <w:rPr>
          <w:rFonts w:ascii="仿宋" w:eastAsia="仿宋" w:hAnsi="仿宋" w:cs="仿宋"/>
          <w:sz w:val="28"/>
          <w:szCs w:val="28"/>
        </w:rPr>
      </w:pPr>
      <w:r>
        <w:rPr>
          <w:rFonts w:ascii="仿宋" w:eastAsia="仿宋" w:hAnsi="仿宋" w:cs="仿宋" w:hint="eastAsia"/>
          <w:sz w:val="28"/>
          <w:szCs w:val="28"/>
        </w:rPr>
        <w:t>由申请人向会长递交书面申请，经会长同意后交老师，再由老师签字后，根据审批数额领取费用。会长须在每学年结束前制作一份财务报表，公布协会经费使用情况。</w:t>
      </w:r>
    </w:p>
    <w:p w:rsidR="00814A5A" w:rsidRDefault="003B7518">
      <w:pPr>
        <w:pStyle w:val="a7"/>
      </w:pPr>
      <w:bookmarkStart w:id="32" w:name="_Toc451368044"/>
      <w:bookmarkStart w:id="33" w:name="_Toc628"/>
      <w:r>
        <w:rPr>
          <w:rFonts w:hint="eastAsia"/>
        </w:rPr>
        <w:t>四、</w:t>
      </w:r>
      <w:r>
        <w:rPr>
          <w:rFonts w:hint="eastAsia"/>
        </w:rPr>
        <w:t>规章制度</w:t>
      </w:r>
      <w:bookmarkEnd w:id="32"/>
      <w:bookmarkEnd w:id="33"/>
    </w:p>
    <w:p w:rsidR="00814A5A" w:rsidRDefault="003B7518">
      <w:pPr>
        <w:pStyle w:val="a8"/>
      </w:pPr>
      <w:bookmarkStart w:id="34" w:name="_Toc1411"/>
      <w:bookmarkStart w:id="35" w:name="_Toc451368045"/>
      <w:r>
        <w:rPr>
          <w:rFonts w:hint="eastAsia"/>
        </w:rPr>
        <w:t>（一）</w:t>
      </w:r>
      <w:r>
        <w:rPr>
          <w:rFonts w:hint="eastAsia"/>
        </w:rPr>
        <w:t>会议制度</w:t>
      </w:r>
      <w:bookmarkEnd w:id="34"/>
      <w:bookmarkEnd w:id="35"/>
    </w:p>
    <w:p w:rsidR="00814A5A" w:rsidRDefault="003B7518" w:rsidP="008C3146">
      <w:pPr>
        <w:pStyle w:val="10"/>
        <w:spacing w:beforeLines="50" w:afterLines="50" w:line="440" w:lineRule="exact"/>
        <w:ind w:leftChars="100" w:left="210" w:rightChars="100" w:right="210" w:firstLine="480"/>
        <w:rPr>
          <w:rFonts w:ascii="仿宋" w:eastAsia="仿宋" w:hAnsi="仿宋" w:cs="仿宋"/>
          <w:sz w:val="28"/>
          <w:szCs w:val="28"/>
        </w:rPr>
      </w:pPr>
      <w:r>
        <w:rPr>
          <w:rFonts w:ascii="仿宋" w:eastAsia="仿宋" w:hAnsi="仿宋" w:cs="仿宋" w:hint="eastAsia"/>
          <w:sz w:val="28"/>
          <w:szCs w:val="28"/>
        </w:rPr>
        <w:t>会议分为：会长会议，全体会议，部门会议。</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会长会议每三周一次，有活动除外。</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全体会议，每次活动前三周。</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部门会议，各部门内定。</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有事的必须提前请假，当三次无故迟到时，写书面检讨；当三次无故未到时，将做退会处理。</w:t>
      </w:r>
    </w:p>
    <w:p w:rsidR="00814A5A" w:rsidRDefault="003B7518">
      <w:pPr>
        <w:pStyle w:val="a8"/>
      </w:pPr>
      <w:bookmarkStart w:id="36" w:name="_Toc31153"/>
      <w:bookmarkStart w:id="37" w:name="_Toc451368046"/>
      <w:r>
        <w:rPr>
          <w:rFonts w:hint="eastAsia"/>
        </w:rPr>
        <w:t>（二）</w:t>
      </w:r>
      <w:r>
        <w:rPr>
          <w:rFonts w:hint="eastAsia"/>
        </w:rPr>
        <w:t>各部门管理制度</w:t>
      </w:r>
      <w:bookmarkEnd w:id="36"/>
      <w:bookmarkEnd w:id="37"/>
    </w:p>
    <w:p w:rsidR="00814A5A" w:rsidRDefault="003B7518" w:rsidP="008C3146">
      <w:pPr>
        <w:pStyle w:val="10"/>
        <w:spacing w:beforeLines="50" w:afterLines="50" w:line="440" w:lineRule="exact"/>
        <w:ind w:leftChars="100" w:left="210" w:rightChars="100" w:right="210" w:firstLine="480"/>
        <w:rPr>
          <w:rFonts w:ascii="仿宋" w:eastAsia="仿宋" w:hAnsi="仿宋" w:cs="仿宋"/>
          <w:sz w:val="28"/>
          <w:szCs w:val="28"/>
        </w:rPr>
      </w:pPr>
      <w:r>
        <w:rPr>
          <w:rFonts w:ascii="仿宋" w:eastAsia="仿宋" w:hAnsi="仿宋" w:cs="仿宋" w:hint="eastAsia"/>
          <w:sz w:val="28"/>
          <w:szCs w:val="28"/>
        </w:rPr>
        <w:t>各部门自我发挥，将此作为锻炼自己的一个契机。要把自己的管理理念和方式充分发挥出来，整合好自己的资源。但是要围绕“以协会为中心，为协会服务，有利于协会”的大体方向，不可作出有害协会的事。</w:t>
      </w:r>
    </w:p>
    <w:p w:rsidR="00814A5A" w:rsidRDefault="003B7518">
      <w:pPr>
        <w:pStyle w:val="a7"/>
      </w:pPr>
      <w:bookmarkStart w:id="38" w:name="_Toc451368047"/>
      <w:bookmarkStart w:id="39" w:name="_Toc2051"/>
      <w:r>
        <w:rPr>
          <w:rFonts w:hint="eastAsia"/>
        </w:rPr>
        <w:t>五、</w:t>
      </w:r>
      <w:r>
        <w:rPr>
          <w:rFonts w:hint="eastAsia"/>
        </w:rPr>
        <w:t>会员章程</w:t>
      </w:r>
      <w:bookmarkEnd w:id="38"/>
      <w:bookmarkEnd w:id="39"/>
    </w:p>
    <w:p w:rsidR="00814A5A" w:rsidRDefault="003B7518">
      <w:pPr>
        <w:pStyle w:val="a8"/>
      </w:pPr>
      <w:bookmarkStart w:id="40" w:name="_Toc13225"/>
      <w:r>
        <w:rPr>
          <w:rFonts w:hint="eastAsia"/>
        </w:rPr>
        <w:t>（一）</w:t>
      </w:r>
      <w:r>
        <w:rPr>
          <w:rFonts w:hint="eastAsia"/>
        </w:rPr>
        <w:t>入会条件</w:t>
      </w:r>
      <w:bookmarkEnd w:id="40"/>
    </w:p>
    <w:p w:rsidR="00814A5A" w:rsidRDefault="003B7518" w:rsidP="008C3146">
      <w:pPr>
        <w:pStyle w:val="10"/>
        <w:spacing w:beforeLines="50" w:afterLines="50" w:line="440" w:lineRule="exact"/>
        <w:ind w:leftChars="100" w:left="210" w:rightChars="100" w:right="210" w:firstLine="480"/>
        <w:rPr>
          <w:rFonts w:ascii="仿宋" w:eastAsia="仿宋" w:hAnsi="仿宋" w:cs="仿宋"/>
          <w:sz w:val="28"/>
          <w:szCs w:val="28"/>
        </w:rPr>
      </w:pPr>
      <w:r>
        <w:rPr>
          <w:rFonts w:ascii="仿宋" w:eastAsia="仿宋" w:hAnsi="仿宋" w:cs="仿宋" w:hint="eastAsia"/>
          <w:sz w:val="28"/>
          <w:szCs w:val="28"/>
        </w:rPr>
        <w:t>凡本校（已注册在校生，承认本会章程，对物流有兴趣，热爱协会，积极支持协会工作的物流爱好者，均可入会。）</w:t>
      </w:r>
    </w:p>
    <w:p w:rsidR="00814A5A" w:rsidRDefault="003B7518">
      <w:pPr>
        <w:pStyle w:val="a8"/>
      </w:pPr>
      <w:bookmarkStart w:id="41" w:name="_Toc10067"/>
      <w:r>
        <w:rPr>
          <w:rFonts w:hint="eastAsia"/>
        </w:rPr>
        <w:t>（二）</w:t>
      </w:r>
      <w:r>
        <w:rPr>
          <w:rFonts w:hint="eastAsia"/>
        </w:rPr>
        <w:t>会员的基本权利</w:t>
      </w:r>
      <w:bookmarkEnd w:id="41"/>
    </w:p>
    <w:p w:rsidR="00814A5A" w:rsidRDefault="003B7518">
      <w:pPr>
        <w:spacing w:line="440" w:lineRule="exac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对物流发展协会的工作提出批评建议并实行监督。</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参加本协会主办或本会联合举办的短期活动并利用本会提供的一切条件和设备。</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享受协会提供的一切优惠条件以及服务。</w:t>
      </w:r>
    </w:p>
    <w:p w:rsidR="00814A5A" w:rsidRDefault="003B7518">
      <w:pPr>
        <w:pStyle w:val="a8"/>
      </w:pPr>
      <w:bookmarkStart w:id="42" w:name="_Toc14641"/>
      <w:r>
        <w:rPr>
          <w:rFonts w:hint="eastAsia"/>
        </w:rPr>
        <w:t>（三）</w:t>
      </w:r>
      <w:r>
        <w:rPr>
          <w:rFonts w:hint="eastAsia"/>
        </w:rPr>
        <w:t>会员的基本义务</w:t>
      </w:r>
      <w:bookmarkEnd w:id="42"/>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遵守本会章程，服从协会领导。积极提出有益建议，并协助本会开展活动，维护本会名誉。</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珍惜本会提供的便利条件，积极参加协会组织的学习、社会实践活动并完成协会安排的任务。</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团结友爱、互学互助。维护协会稳定。</w:t>
      </w:r>
    </w:p>
    <w:p w:rsidR="00814A5A" w:rsidRDefault="003B7518">
      <w:pPr>
        <w:pStyle w:val="a8"/>
      </w:pPr>
      <w:bookmarkStart w:id="43" w:name="_Toc2807"/>
      <w:r>
        <w:rPr>
          <w:rFonts w:hint="eastAsia"/>
        </w:rPr>
        <w:t>（四）</w:t>
      </w:r>
      <w:r>
        <w:rPr>
          <w:rFonts w:hint="eastAsia"/>
        </w:rPr>
        <w:t>会员制度</w:t>
      </w:r>
      <w:bookmarkEnd w:id="43"/>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协会会员每学年必须进行登记注册，否则取消其会员资格。</w:t>
      </w:r>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凡不服从组织管理、肆意传播有损协会或协会领导声誉的言行、引起协会动荡的成员，可直接予以开除协会。</w:t>
      </w:r>
    </w:p>
    <w:p w:rsidR="00814A5A" w:rsidRDefault="003B7518">
      <w:pPr>
        <w:pStyle w:val="a7"/>
      </w:pPr>
      <w:bookmarkStart w:id="44" w:name="_Toc451368048"/>
      <w:bookmarkStart w:id="45" w:name="_Toc21941"/>
      <w:r>
        <w:rPr>
          <w:rFonts w:hint="eastAsia"/>
        </w:rPr>
        <w:t>六、</w:t>
      </w:r>
      <w:r>
        <w:rPr>
          <w:rFonts w:hint="eastAsia"/>
        </w:rPr>
        <w:t>换届程序</w:t>
      </w:r>
      <w:bookmarkEnd w:id="44"/>
      <w:bookmarkEnd w:id="45"/>
    </w:p>
    <w:p w:rsidR="00814A5A" w:rsidRDefault="003B7518" w:rsidP="008C3146">
      <w:pPr>
        <w:pStyle w:val="10"/>
        <w:spacing w:beforeLines="50" w:afterLines="50" w:line="440" w:lineRule="exact"/>
        <w:ind w:rightChars="100" w:right="210" w:firstLine="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现任的学生干部在任职的一年中为协</w:t>
      </w:r>
      <w:r>
        <w:rPr>
          <w:rFonts w:ascii="仿宋" w:eastAsia="仿宋" w:hAnsi="仿宋" w:cs="仿宋" w:hint="eastAsia"/>
          <w:sz w:val="28"/>
          <w:szCs w:val="28"/>
        </w:rPr>
        <w:t>会辛勤工作，任劳任怨，乐于奉献，为协会的发展做出了不可磨灭的卓越贡献。</w:t>
      </w:r>
    </w:p>
    <w:p w:rsidR="00814A5A" w:rsidRDefault="003B7518" w:rsidP="00814A5A">
      <w:pPr>
        <w:pStyle w:val="10"/>
        <w:spacing w:beforeLines="50" w:afterLines="50" w:line="440" w:lineRule="exact"/>
        <w:ind w:rightChars="100" w:right="210" w:firstLine="0"/>
        <w:rPr>
          <w:rFonts w:ascii="楷体" w:eastAsia="楷体" w:hAnsi="楷体" w:cs="楷体"/>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协会在每年</w:t>
      </w:r>
      <w:r>
        <w:rPr>
          <w:rFonts w:ascii="仿宋" w:eastAsia="仿宋" w:hAnsi="仿宋" w:cs="仿宋" w:hint="eastAsia"/>
          <w:sz w:val="28"/>
          <w:szCs w:val="28"/>
        </w:rPr>
        <w:t>5-6</w:t>
      </w:r>
      <w:r>
        <w:rPr>
          <w:rFonts w:ascii="仿宋" w:eastAsia="仿宋" w:hAnsi="仿宋" w:cs="仿宋" w:hint="eastAsia"/>
          <w:sz w:val="28"/>
          <w:szCs w:val="28"/>
        </w:rPr>
        <w:t>月举行交接仪式，新一届学生会干部在老会长的督下宣誓，新老会长进行工作交接。</w:t>
      </w:r>
    </w:p>
    <w:sectPr w:rsidR="00814A5A" w:rsidSect="00814A5A">
      <w:headerReference w:type="default" r:id="rId8"/>
      <w:footerReference w:type="default" r:id="rId9"/>
      <w:pgSz w:w="11906" w:h="16838"/>
      <w:pgMar w:top="1440" w:right="1797" w:bottom="1440" w:left="179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518" w:rsidRDefault="003B7518" w:rsidP="00814A5A">
      <w:r>
        <w:separator/>
      </w:r>
    </w:p>
  </w:endnote>
  <w:endnote w:type="continuationSeparator" w:id="0">
    <w:p w:rsidR="003B7518" w:rsidRDefault="003B7518" w:rsidP="00814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auto"/>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A5A" w:rsidRDefault="00814A5A">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814A5A" w:rsidRDefault="00814A5A">
                <w:pPr>
                  <w:snapToGrid w:val="0"/>
                  <w:rPr>
                    <w:sz w:val="18"/>
                  </w:rPr>
                </w:pPr>
                <w:r>
                  <w:rPr>
                    <w:rFonts w:hint="eastAsia"/>
                    <w:sz w:val="18"/>
                  </w:rPr>
                  <w:fldChar w:fldCharType="begin"/>
                </w:r>
                <w:r w:rsidR="003B7518">
                  <w:rPr>
                    <w:rFonts w:hint="eastAsia"/>
                    <w:sz w:val="18"/>
                  </w:rPr>
                  <w:instrText xml:space="preserve"> PAGE  \* MERGEFORMAT </w:instrText>
                </w:r>
                <w:r>
                  <w:rPr>
                    <w:rFonts w:hint="eastAsia"/>
                    <w:sz w:val="18"/>
                  </w:rPr>
                  <w:fldChar w:fldCharType="separate"/>
                </w:r>
                <w:r w:rsidR="008C3146">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518" w:rsidRDefault="003B7518" w:rsidP="00814A5A">
      <w:r>
        <w:separator/>
      </w:r>
    </w:p>
  </w:footnote>
  <w:footnote w:type="continuationSeparator" w:id="0">
    <w:p w:rsidR="003B7518" w:rsidRDefault="003B7518" w:rsidP="00814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A5A" w:rsidRDefault="00814A5A">
    <w:pPr>
      <w:pStyle w:val="a5"/>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3346A"/>
    <w:multiLevelType w:val="multilevel"/>
    <w:tmpl w:val="3CD3346A"/>
    <w:lvl w:ilvl="0">
      <w:start w:val="1"/>
      <w:numFmt w:val="japaneseCounting"/>
      <w:pStyle w:val="a"/>
      <w:lvlText w:val="%1、"/>
      <w:lvlJc w:val="left"/>
      <w:pPr>
        <w:ind w:left="1322" w:hanging="420"/>
      </w:pPr>
      <w:rPr>
        <w:rFonts w:hint="default"/>
      </w:rPr>
    </w:lvl>
    <w:lvl w:ilvl="1">
      <w:start w:val="1"/>
      <w:numFmt w:val="lowerLetter"/>
      <w:lvlText w:val="%2)"/>
      <w:lvlJc w:val="left"/>
      <w:pPr>
        <w:ind w:left="1742" w:hanging="420"/>
      </w:pPr>
    </w:lvl>
    <w:lvl w:ilvl="2">
      <w:start w:val="1"/>
      <w:numFmt w:val="lowerRoman"/>
      <w:lvlText w:val="%3."/>
      <w:lvlJc w:val="right"/>
      <w:pPr>
        <w:ind w:left="2162" w:hanging="420"/>
      </w:pPr>
    </w:lvl>
    <w:lvl w:ilvl="3">
      <w:start w:val="1"/>
      <w:numFmt w:val="decimal"/>
      <w:lvlText w:val="%4."/>
      <w:lvlJc w:val="left"/>
      <w:pPr>
        <w:ind w:left="2582" w:hanging="420"/>
      </w:pPr>
    </w:lvl>
    <w:lvl w:ilvl="4">
      <w:start w:val="1"/>
      <w:numFmt w:val="lowerLetter"/>
      <w:lvlText w:val="%5)"/>
      <w:lvlJc w:val="left"/>
      <w:pPr>
        <w:ind w:left="3002" w:hanging="420"/>
      </w:pPr>
    </w:lvl>
    <w:lvl w:ilvl="5">
      <w:start w:val="1"/>
      <w:numFmt w:val="lowerRoman"/>
      <w:lvlText w:val="%6."/>
      <w:lvlJc w:val="right"/>
      <w:pPr>
        <w:ind w:left="3422" w:hanging="420"/>
      </w:pPr>
    </w:lvl>
    <w:lvl w:ilvl="6">
      <w:start w:val="1"/>
      <w:numFmt w:val="decimal"/>
      <w:lvlText w:val="%7."/>
      <w:lvlJc w:val="left"/>
      <w:pPr>
        <w:ind w:left="3842" w:hanging="420"/>
      </w:pPr>
    </w:lvl>
    <w:lvl w:ilvl="7">
      <w:start w:val="1"/>
      <w:numFmt w:val="lowerLetter"/>
      <w:lvlText w:val="%8)"/>
      <w:lvlJc w:val="left"/>
      <w:pPr>
        <w:ind w:left="4262" w:hanging="420"/>
      </w:pPr>
    </w:lvl>
    <w:lvl w:ilvl="8">
      <w:start w:val="1"/>
      <w:numFmt w:val="lowerRoman"/>
      <w:lvlText w:val="%9."/>
      <w:lvlJc w:val="right"/>
      <w:pPr>
        <w:ind w:left="468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1B85658"/>
    <w:rsid w:val="003B7518"/>
    <w:rsid w:val="00814A5A"/>
    <w:rsid w:val="008C3146"/>
    <w:rsid w:val="31B85658"/>
    <w:rsid w:val="4EDF6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14A5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rsid w:val="00814A5A"/>
    <w:pPr>
      <w:ind w:leftChars="1200" w:left="2520"/>
    </w:pPr>
  </w:style>
  <w:style w:type="paragraph" w:styleId="5">
    <w:name w:val="toc 5"/>
    <w:basedOn w:val="a0"/>
    <w:next w:val="a0"/>
    <w:rsid w:val="00814A5A"/>
    <w:pPr>
      <w:ind w:leftChars="800" w:left="1680"/>
    </w:pPr>
  </w:style>
  <w:style w:type="paragraph" w:styleId="3">
    <w:name w:val="toc 3"/>
    <w:basedOn w:val="a0"/>
    <w:next w:val="a0"/>
    <w:rsid w:val="00814A5A"/>
    <w:pPr>
      <w:ind w:leftChars="400" w:left="840"/>
    </w:pPr>
  </w:style>
  <w:style w:type="paragraph" w:styleId="8">
    <w:name w:val="toc 8"/>
    <w:basedOn w:val="a0"/>
    <w:next w:val="a0"/>
    <w:rsid w:val="00814A5A"/>
    <w:pPr>
      <w:ind w:leftChars="1400" w:left="2940"/>
    </w:pPr>
  </w:style>
  <w:style w:type="paragraph" w:styleId="a4">
    <w:name w:val="footer"/>
    <w:basedOn w:val="a0"/>
    <w:rsid w:val="00814A5A"/>
    <w:pPr>
      <w:tabs>
        <w:tab w:val="center" w:pos="4153"/>
        <w:tab w:val="right" w:pos="8306"/>
      </w:tabs>
      <w:snapToGrid w:val="0"/>
      <w:spacing w:line="240" w:lineRule="atLeast"/>
      <w:jc w:val="left"/>
    </w:pPr>
    <w:rPr>
      <w:sz w:val="18"/>
      <w:szCs w:val="18"/>
    </w:rPr>
  </w:style>
  <w:style w:type="paragraph" w:styleId="a5">
    <w:name w:val="header"/>
    <w:basedOn w:val="a0"/>
    <w:rsid w:val="00814A5A"/>
    <w:pPr>
      <w:pBdr>
        <w:bottom w:val="single" w:sz="6" w:space="1" w:color="auto"/>
      </w:pBdr>
      <w:tabs>
        <w:tab w:val="center" w:pos="4153"/>
        <w:tab w:val="right" w:pos="8306"/>
      </w:tabs>
      <w:snapToGrid w:val="0"/>
      <w:spacing w:line="240" w:lineRule="atLeast"/>
      <w:jc w:val="center"/>
    </w:pPr>
    <w:rPr>
      <w:sz w:val="18"/>
      <w:szCs w:val="18"/>
    </w:rPr>
  </w:style>
  <w:style w:type="paragraph" w:styleId="1">
    <w:name w:val="toc 1"/>
    <w:basedOn w:val="a0"/>
    <w:next w:val="a0"/>
    <w:rsid w:val="00814A5A"/>
  </w:style>
  <w:style w:type="paragraph" w:styleId="4">
    <w:name w:val="toc 4"/>
    <w:basedOn w:val="a0"/>
    <w:next w:val="a0"/>
    <w:rsid w:val="00814A5A"/>
    <w:pPr>
      <w:ind w:leftChars="600" w:left="1260"/>
    </w:pPr>
  </w:style>
  <w:style w:type="paragraph" w:styleId="6">
    <w:name w:val="toc 6"/>
    <w:basedOn w:val="a0"/>
    <w:next w:val="a0"/>
    <w:rsid w:val="00814A5A"/>
    <w:pPr>
      <w:ind w:leftChars="1000" w:left="2100"/>
    </w:pPr>
  </w:style>
  <w:style w:type="paragraph" w:styleId="2">
    <w:name w:val="toc 2"/>
    <w:basedOn w:val="a0"/>
    <w:next w:val="a0"/>
    <w:rsid w:val="00814A5A"/>
    <w:pPr>
      <w:ind w:leftChars="200" w:left="420"/>
    </w:pPr>
  </w:style>
  <w:style w:type="paragraph" w:styleId="9">
    <w:name w:val="toc 9"/>
    <w:basedOn w:val="a0"/>
    <w:next w:val="a0"/>
    <w:qFormat/>
    <w:rsid w:val="00814A5A"/>
    <w:pPr>
      <w:ind w:leftChars="1600" w:left="3360"/>
    </w:pPr>
  </w:style>
  <w:style w:type="paragraph" w:customStyle="1" w:styleId="a">
    <w:name w:val="大标题"/>
    <w:basedOn w:val="10"/>
    <w:qFormat/>
    <w:rsid w:val="00814A5A"/>
    <w:pPr>
      <w:numPr>
        <w:numId w:val="1"/>
      </w:numPr>
      <w:ind w:firstLine="0"/>
    </w:pPr>
    <w:rPr>
      <w:rFonts w:ascii="宋体" w:eastAsia="宋体" w:hAnsi="宋体"/>
      <w:sz w:val="28"/>
      <w:szCs w:val="28"/>
    </w:rPr>
  </w:style>
  <w:style w:type="paragraph" w:customStyle="1" w:styleId="10">
    <w:name w:val="列出段落1"/>
    <w:basedOn w:val="a0"/>
    <w:uiPriority w:val="34"/>
    <w:qFormat/>
    <w:rsid w:val="00814A5A"/>
    <w:pPr>
      <w:ind w:firstLine="420"/>
    </w:pPr>
  </w:style>
  <w:style w:type="paragraph" w:customStyle="1" w:styleId="a6">
    <w:name w:val="中标题"/>
    <w:basedOn w:val="11"/>
    <w:qFormat/>
    <w:rsid w:val="00814A5A"/>
    <w:pPr>
      <w:ind w:firstLine="480"/>
    </w:pPr>
    <w:rPr>
      <w:rFonts w:ascii="宋体" w:eastAsia="宋体" w:hAnsi="宋体"/>
      <w:sz w:val="24"/>
      <w:szCs w:val="24"/>
    </w:rPr>
  </w:style>
  <w:style w:type="paragraph" w:customStyle="1" w:styleId="11">
    <w:name w:val="无间隔1"/>
    <w:uiPriority w:val="1"/>
    <w:qFormat/>
    <w:rsid w:val="00814A5A"/>
    <w:pPr>
      <w:widowControl w:val="0"/>
      <w:ind w:left="482" w:firstLineChars="200" w:firstLine="200"/>
      <w:jc w:val="both"/>
    </w:pPr>
    <w:rPr>
      <w:kern w:val="2"/>
      <w:sz w:val="21"/>
      <w:szCs w:val="22"/>
    </w:rPr>
  </w:style>
  <w:style w:type="character" w:customStyle="1" w:styleId="12">
    <w:name w:val="书籍标题1"/>
    <w:basedOn w:val="a1"/>
    <w:uiPriority w:val="33"/>
    <w:qFormat/>
    <w:rsid w:val="00814A5A"/>
    <w:rPr>
      <w:b/>
      <w:bCs/>
      <w:smallCaps/>
      <w:spacing w:val="5"/>
    </w:rPr>
  </w:style>
  <w:style w:type="paragraph" w:customStyle="1" w:styleId="a7">
    <w:name w:val="一"/>
    <w:basedOn w:val="a0"/>
    <w:rsid w:val="00814A5A"/>
    <w:rPr>
      <w:rFonts w:eastAsia="仿宋"/>
      <w:sz w:val="28"/>
    </w:rPr>
  </w:style>
  <w:style w:type="paragraph" w:customStyle="1" w:styleId="a8">
    <w:name w:val="（一)"/>
    <w:basedOn w:val="a7"/>
    <w:qFormat/>
    <w:rsid w:val="00814A5A"/>
  </w:style>
  <w:style w:type="paragraph" w:customStyle="1" w:styleId="13">
    <w:name w:val="1"/>
    <w:basedOn w:val="10"/>
    <w:link w:val="1Char"/>
    <w:qFormat/>
    <w:rsid w:val="00814A5A"/>
    <w:rPr>
      <w:sz w:val="28"/>
    </w:rPr>
  </w:style>
  <w:style w:type="character" w:customStyle="1" w:styleId="1Char">
    <w:name w:val="1 Char"/>
    <w:link w:val="13"/>
    <w:rsid w:val="00814A5A"/>
    <w:rPr>
      <w:rFonts w:asciiTheme="minorHAnsi" w:hAnsiTheme="minorHAnsi"/>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2016-06-21T06:52:00Z</dcterms:created>
  <dcterms:modified xsi:type="dcterms:W3CDTF">2016-06-21T06:52:00Z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